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5A" w:rsidRDefault="00D9455A" w:rsidP="009066D4">
      <w:pPr>
        <w:pStyle w:val="Heading1"/>
        <w:rPr>
          <w:b w:val="0"/>
          <w:sz w:val="28"/>
          <w:szCs w:val="28"/>
        </w:rPr>
      </w:pPr>
      <w:r>
        <w:rPr>
          <w:b w:val="0"/>
          <w:sz w:val="28"/>
          <w:szCs w:val="28"/>
        </w:rPr>
        <w:t>Культурный центр Вооруженных Сил  Российской Федерации</w:t>
      </w:r>
    </w:p>
    <w:p w:rsidR="00D9455A" w:rsidRDefault="00D9455A" w:rsidP="009066D4">
      <w:pPr>
        <w:spacing w:after="0" w:line="240" w:lineRule="auto"/>
        <w:jc w:val="center"/>
        <w:rPr>
          <w:rFonts w:ascii="Times New Roman" w:hAnsi="Times New Roman"/>
          <w:sz w:val="28"/>
          <w:szCs w:val="28"/>
        </w:rPr>
      </w:pPr>
      <w:r>
        <w:rPr>
          <w:rFonts w:ascii="Times New Roman" w:hAnsi="Times New Roman"/>
          <w:sz w:val="28"/>
          <w:szCs w:val="28"/>
        </w:rPr>
        <w:t>имени М.В. Фрунзе</w:t>
      </w:r>
    </w:p>
    <w:p w:rsidR="00D9455A" w:rsidRDefault="00D9455A" w:rsidP="009066D4">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w:t>
      </w:r>
    </w:p>
    <w:p w:rsidR="00D9455A" w:rsidRDefault="00D9455A" w:rsidP="009066D4">
      <w:pPr>
        <w:spacing w:after="0" w:line="240" w:lineRule="auto"/>
        <w:jc w:val="center"/>
        <w:rPr>
          <w:rFonts w:ascii="Times New Roman" w:hAnsi="Times New Roman"/>
          <w:bCs/>
          <w:sz w:val="28"/>
          <w:szCs w:val="28"/>
        </w:rPr>
      </w:pPr>
      <w:r>
        <w:rPr>
          <w:rFonts w:ascii="Times New Roman" w:hAnsi="Times New Roman"/>
          <w:bCs/>
          <w:sz w:val="28"/>
          <w:szCs w:val="28"/>
        </w:rPr>
        <w:t>М е т о д и ч е с к и й  о т д е л</w:t>
      </w:r>
    </w:p>
    <w:p w:rsidR="00D9455A" w:rsidRDefault="00D9455A" w:rsidP="009066D4">
      <w:pPr>
        <w:spacing w:after="0" w:line="240" w:lineRule="auto"/>
        <w:jc w:val="center"/>
        <w:rPr>
          <w:rFonts w:ascii="Arial" w:hAnsi="Arial" w:cs="Arial"/>
          <w:b/>
          <w:bCs/>
          <w:sz w:val="20"/>
          <w:szCs w:val="20"/>
        </w:rPr>
      </w:pPr>
    </w:p>
    <w:p w:rsidR="00D9455A" w:rsidRDefault="00D9455A" w:rsidP="009066D4">
      <w:pPr>
        <w:pStyle w:val="Heading1"/>
        <w:rPr>
          <w:b w:val="0"/>
          <w:bCs w:val="0"/>
          <w:sz w:val="28"/>
          <w:szCs w:val="28"/>
        </w:rPr>
      </w:pPr>
      <w:r>
        <w:rPr>
          <w:b w:val="0"/>
          <w:sz w:val="28"/>
          <w:szCs w:val="28"/>
        </w:rPr>
        <w:t>Информационно-методический  выпуск</w:t>
      </w:r>
    </w:p>
    <w:p w:rsidR="00D9455A" w:rsidRDefault="00D9455A" w:rsidP="009066D4">
      <w:pPr>
        <w:shd w:val="clear" w:color="auto" w:fill="FFFFFF"/>
        <w:spacing w:after="0" w:line="240" w:lineRule="auto"/>
        <w:ind w:firstLine="710"/>
        <w:jc w:val="both"/>
        <w:rPr>
          <w:rFonts w:ascii="Times New Roman" w:hAnsi="Times New Roman"/>
          <w:b/>
          <w:bCs/>
          <w:sz w:val="28"/>
          <w:szCs w:val="28"/>
        </w:rPr>
      </w:pPr>
    </w:p>
    <w:p w:rsidR="00D9455A" w:rsidRDefault="00D9455A" w:rsidP="009066D4">
      <w:pPr>
        <w:shd w:val="clear" w:color="auto" w:fill="FFFFFF"/>
        <w:spacing w:after="0" w:line="240" w:lineRule="auto"/>
        <w:ind w:firstLine="710"/>
        <w:jc w:val="both"/>
        <w:rPr>
          <w:rFonts w:ascii="Times New Roman" w:hAnsi="Times New Roman"/>
          <w:b/>
          <w:bCs/>
          <w:sz w:val="28"/>
          <w:szCs w:val="28"/>
        </w:rPr>
      </w:pPr>
    </w:p>
    <w:p w:rsidR="00D9455A" w:rsidRDefault="00D9455A" w:rsidP="009066D4">
      <w:pPr>
        <w:spacing w:after="0" w:line="240" w:lineRule="auto"/>
        <w:jc w:val="center"/>
        <w:rPr>
          <w:rFonts w:ascii="Franklin Gothic Medium" w:hAnsi="Franklin Gothic Medium" w:cs="Arial"/>
          <w:b/>
          <w:bCs/>
          <w:sz w:val="20"/>
          <w:szCs w:val="20"/>
        </w:rPr>
      </w:pPr>
      <w:r>
        <w:rPr>
          <w:rFonts w:ascii="Franklin Gothic Medium" w:hAnsi="Franklin Gothic Medium"/>
          <w:b/>
          <w:bCs/>
        </w:rPr>
        <w:t>К 85-летию</w:t>
      </w:r>
    </w:p>
    <w:p w:rsidR="00D9455A" w:rsidRDefault="00D9455A" w:rsidP="009066D4">
      <w:pPr>
        <w:spacing w:after="0" w:line="240" w:lineRule="auto"/>
        <w:jc w:val="center"/>
        <w:rPr>
          <w:rFonts w:ascii="Franklin Gothic Medium" w:hAnsi="Franklin Gothic Medium"/>
          <w:b/>
          <w:bCs/>
          <w:sz w:val="28"/>
          <w:szCs w:val="28"/>
        </w:rPr>
      </w:pPr>
      <w:r>
        <w:rPr>
          <w:rFonts w:ascii="Franklin Gothic Medium" w:hAnsi="Franklin Gothic Medium"/>
          <w:b/>
          <w:bCs/>
        </w:rPr>
        <w:t>Культурного центра Вооруженных Сил</w:t>
      </w:r>
    </w:p>
    <w:p w:rsidR="00D9455A" w:rsidRDefault="00D9455A" w:rsidP="009066D4">
      <w:pPr>
        <w:spacing w:after="0" w:line="240" w:lineRule="auto"/>
        <w:jc w:val="center"/>
        <w:rPr>
          <w:rFonts w:ascii="Franklin Gothic Medium" w:hAnsi="Franklin Gothic Medium"/>
          <w:b/>
          <w:bCs/>
          <w:sz w:val="20"/>
          <w:szCs w:val="20"/>
        </w:rPr>
      </w:pPr>
      <w:r>
        <w:rPr>
          <w:rFonts w:ascii="Franklin Gothic Medium" w:hAnsi="Franklin Gothic Medium"/>
          <w:b/>
          <w:bCs/>
        </w:rPr>
        <w:t>Российской Федерации</w:t>
      </w:r>
    </w:p>
    <w:p w:rsidR="00D9455A" w:rsidRDefault="00D9455A" w:rsidP="009066D4">
      <w:pPr>
        <w:spacing w:after="0" w:line="240" w:lineRule="auto"/>
        <w:jc w:val="center"/>
        <w:rPr>
          <w:rFonts w:ascii="Franklin Gothic Medium" w:hAnsi="Franklin Gothic Medium"/>
          <w:b/>
          <w:bCs/>
        </w:rPr>
      </w:pPr>
      <w:r>
        <w:rPr>
          <w:rFonts w:ascii="Franklin Gothic Medium" w:hAnsi="Franklin Gothic Medium"/>
          <w:b/>
          <w:bCs/>
        </w:rPr>
        <w:t>имени М.В. Фрунзе</w:t>
      </w:r>
    </w:p>
    <w:p w:rsidR="00D9455A" w:rsidRPr="009066D4" w:rsidRDefault="00D9455A" w:rsidP="009066D4">
      <w:pPr>
        <w:spacing w:after="0" w:line="240" w:lineRule="auto"/>
        <w:jc w:val="center"/>
        <w:rPr>
          <w:rFonts w:ascii="Verdana" w:hAnsi="Verdana" w:cs="Estrangelo Edessa"/>
          <w:b/>
          <w:bCs/>
          <w:i/>
          <w:shadow/>
          <w:sz w:val="40"/>
          <w:szCs w:val="40"/>
        </w:rPr>
      </w:pPr>
    </w:p>
    <w:p w:rsidR="00D9455A" w:rsidRDefault="00D9455A" w:rsidP="009066D4">
      <w:pPr>
        <w:spacing w:after="0" w:line="240" w:lineRule="auto"/>
        <w:jc w:val="center"/>
        <w:rPr>
          <w:rFonts w:ascii="Verdana" w:hAnsi="Verdana" w:cs="Estrangelo Edessa"/>
          <w:bCs/>
          <w:i/>
          <w:shadow/>
          <w:sz w:val="48"/>
          <w:szCs w:val="48"/>
        </w:rPr>
      </w:pPr>
    </w:p>
    <w:p w:rsidR="00D9455A" w:rsidRDefault="00D9455A" w:rsidP="009066D4">
      <w:pPr>
        <w:spacing w:after="0" w:line="240" w:lineRule="auto"/>
        <w:ind w:firstLine="709"/>
        <w:jc w:val="center"/>
        <w:rPr>
          <w:rFonts w:ascii="Times New Roman" w:hAnsi="Times New Roman"/>
          <w:sz w:val="40"/>
          <w:szCs w:val="40"/>
        </w:rPr>
      </w:pPr>
    </w:p>
    <w:p w:rsidR="00D9455A" w:rsidRPr="009066D4" w:rsidRDefault="00D9455A" w:rsidP="009066D4">
      <w:pPr>
        <w:spacing w:after="0" w:line="240" w:lineRule="auto"/>
        <w:jc w:val="center"/>
        <w:rPr>
          <w:rFonts w:ascii="Times New Roman" w:hAnsi="Times New Roman"/>
          <w:b/>
          <w:sz w:val="40"/>
          <w:szCs w:val="40"/>
        </w:rPr>
      </w:pPr>
      <w:r w:rsidRPr="009066D4">
        <w:rPr>
          <w:rFonts w:ascii="Times New Roman" w:hAnsi="Times New Roman"/>
          <w:b/>
          <w:sz w:val="40"/>
          <w:szCs w:val="40"/>
        </w:rPr>
        <w:t xml:space="preserve">Женская общественность – в центре  внимания </w:t>
      </w:r>
    </w:p>
    <w:p w:rsidR="00D9455A" w:rsidRPr="009066D4" w:rsidRDefault="00D9455A" w:rsidP="009066D4">
      <w:pPr>
        <w:spacing w:after="0" w:line="240" w:lineRule="auto"/>
        <w:jc w:val="center"/>
        <w:rPr>
          <w:rFonts w:ascii="Times New Roman" w:hAnsi="Times New Roman"/>
          <w:b/>
          <w:sz w:val="40"/>
          <w:szCs w:val="40"/>
        </w:rPr>
      </w:pPr>
      <w:r w:rsidRPr="009066D4">
        <w:rPr>
          <w:rFonts w:ascii="Times New Roman" w:hAnsi="Times New Roman"/>
          <w:b/>
          <w:sz w:val="40"/>
          <w:szCs w:val="40"/>
        </w:rPr>
        <w:t>Культурного центра ВС РФ имени М.В.Фрунзе</w:t>
      </w:r>
    </w:p>
    <w:p w:rsidR="00D9455A" w:rsidRPr="009066D4" w:rsidRDefault="00D9455A" w:rsidP="009066D4">
      <w:pPr>
        <w:spacing w:after="0" w:line="240" w:lineRule="auto"/>
        <w:jc w:val="center"/>
        <w:rPr>
          <w:rFonts w:ascii="Franklin Gothic Medium" w:hAnsi="Franklin Gothic Medium"/>
          <w:b/>
          <w:bCs/>
          <w:sz w:val="40"/>
          <w:szCs w:val="40"/>
        </w:rPr>
      </w:pPr>
    </w:p>
    <w:p w:rsidR="00D9455A" w:rsidRDefault="00D9455A" w:rsidP="009066D4">
      <w:pPr>
        <w:spacing w:after="0" w:line="240" w:lineRule="auto"/>
        <w:ind w:firstLine="709"/>
        <w:jc w:val="center"/>
        <w:rPr>
          <w:rFonts w:ascii="Times New Roman" w:hAnsi="Times New Roman"/>
          <w:sz w:val="40"/>
          <w:szCs w:val="40"/>
        </w:rPr>
      </w:pPr>
      <w:r w:rsidRPr="004B16B4">
        <w:rPr>
          <w:rFonts w:ascii="Verdana" w:hAnsi="Verdana"/>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20.5pt">
            <v:imagedata r:id="rId7" o:title=""/>
          </v:shape>
        </w:pict>
      </w:r>
    </w:p>
    <w:p w:rsidR="00D9455A" w:rsidRDefault="00D9455A" w:rsidP="009066D4">
      <w:pPr>
        <w:spacing w:after="0" w:line="240" w:lineRule="auto"/>
        <w:ind w:firstLine="709"/>
        <w:jc w:val="center"/>
        <w:rPr>
          <w:rFonts w:ascii="Times New Roman" w:hAnsi="Times New Roman"/>
          <w:sz w:val="40"/>
          <w:szCs w:val="40"/>
        </w:rPr>
      </w:pPr>
    </w:p>
    <w:p w:rsidR="00D9455A" w:rsidRDefault="00D9455A" w:rsidP="009066D4">
      <w:pPr>
        <w:spacing w:after="0" w:line="240" w:lineRule="auto"/>
        <w:ind w:firstLine="709"/>
        <w:jc w:val="center"/>
        <w:rPr>
          <w:rFonts w:ascii="Times New Roman" w:hAnsi="Times New Roman"/>
          <w:sz w:val="40"/>
          <w:szCs w:val="40"/>
        </w:rPr>
      </w:pPr>
    </w:p>
    <w:p w:rsidR="00D9455A" w:rsidRDefault="00D9455A" w:rsidP="009066D4">
      <w:pPr>
        <w:spacing w:after="0" w:line="240" w:lineRule="auto"/>
        <w:ind w:firstLine="709"/>
        <w:jc w:val="center"/>
        <w:rPr>
          <w:rFonts w:ascii="Times New Roman" w:hAnsi="Times New Roman"/>
          <w:sz w:val="40"/>
          <w:szCs w:val="40"/>
        </w:rPr>
      </w:pPr>
    </w:p>
    <w:p w:rsidR="00D9455A" w:rsidRDefault="00D9455A" w:rsidP="009066D4">
      <w:pPr>
        <w:spacing w:after="0" w:line="240" w:lineRule="auto"/>
        <w:ind w:firstLine="709"/>
        <w:jc w:val="center"/>
        <w:rPr>
          <w:rFonts w:ascii="Times New Roman" w:hAnsi="Times New Roman"/>
          <w:sz w:val="40"/>
          <w:szCs w:val="40"/>
        </w:rPr>
      </w:pPr>
    </w:p>
    <w:p w:rsidR="00D9455A" w:rsidRDefault="00D9455A" w:rsidP="009066D4">
      <w:pPr>
        <w:spacing w:after="0" w:line="240" w:lineRule="auto"/>
        <w:ind w:firstLine="709"/>
        <w:jc w:val="center"/>
        <w:rPr>
          <w:rFonts w:ascii="Times New Roman" w:hAnsi="Times New Roman"/>
          <w:sz w:val="40"/>
          <w:szCs w:val="40"/>
        </w:rPr>
      </w:pPr>
    </w:p>
    <w:p w:rsidR="00D9455A" w:rsidRDefault="00D9455A" w:rsidP="009066D4">
      <w:pPr>
        <w:spacing w:after="0" w:line="240" w:lineRule="auto"/>
        <w:jc w:val="center"/>
        <w:rPr>
          <w:rFonts w:ascii="Times New Roman" w:hAnsi="Times New Roman"/>
          <w:b/>
          <w:bCs/>
          <w:sz w:val="28"/>
          <w:szCs w:val="28"/>
        </w:rPr>
      </w:pPr>
      <w:r>
        <w:rPr>
          <w:rFonts w:ascii="Times New Roman" w:hAnsi="Times New Roman"/>
          <w:b/>
          <w:bCs/>
          <w:sz w:val="28"/>
          <w:szCs w:val="28"/>
        </w:rPr>
        <w:t xml:space="preserve">Москва </w:t>
      </w:r>
    </w:p>
    <w:p w:rsidR="00D9455A" w:rsidRDefault="00D9455A" w:rsidP="009066D4">
      <w:pPr>
        <w:spacing w:after="0" w:line="240" w:lineRule="auto"/>
        <w:jc w:val="center"/>
        <w:rPr>
          <w:rFonts w:ascii="Times New Roman" w:hAnsi="Times New Roman"/>
          <w:b/>
          <w:sz w:val="20"/>
          <w:szCs w:val="20"/>
        </w:rPr>
      </w:pPr>
      <w:smartTag w:uri="urn:schemas-microsoft-com:office:smarttags" w:element="metricconverter">
        <w:smartTagPr>
          <w:attr w:name="ProductID" w:val="2012 г"/>
        </w:smartTagPr>
        <w:r>
          <w:rPr>
            <w:rFonts w:ascii="Times New Roman" w:hAnsi="Times New Roman"/>
            <w:b/>
            <w:bCs/>
            <w:sz w:val="28"/>
            <w:szCs w:val="28"/>
          </w:rPr>
          <w:t>2012 г</w:t>
        </w:r>
      </w:smartTag>
      <w:r>
        <w:rPr>
          <w:rFonts w:ascii="Times New Roman" w:hAnsi="Times New Roman"/>
          <w:b/>
          <w:bCs/>
          <w:sz w:val="28"/>
          <w:szCs w:val="28"/>
        </w:rPr>
        <w:t>.</w:t>
      </w: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r>
        <w:rPr>
          <w:rFonts w:ascii="Times New Roman" w:hAnsi="Times New Roman"/>
          <w:b/>
          <w:bCs/>
          <w:sz w:val="32"/>
          <w:szCs w:val="32"/>
        </w:rPr>
        <w:br w:type="page"/>
      </w: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Default="00D9455A" w:rsidP="009066D4">
      <w:pPr>
        <w:spacing w:after="0" w:line="240" w:lineRule="auto"/>
        <w:jc w:val="center"/>
        <w:rPr>
          <w:rFonts w:ascii="Times New Roman" w:hAnsi="Times New Roman"/>
          <w:b/>
          <w:bCs/>
          <w:sz w:val="32"/>
          <w:szCs w:val="32"/>
        </w:rPr>
      </w:pP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Ответственный за выпуск –</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начальник  методического отдела</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заслуженный  работник культуры России</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Хробостов Д.В.</w:t>
      </w:r>
    </w:p>
    <w:p w:rsidR="00D9455A" w:rsidRPr="009066D4"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r>
        <w:rPr>
          <w:rFonts w:ascii="Times New Roman" w:hAnsi="Times New Roman"/>
          <w:sz w:val="28"/>
          <w:szCs w:val="28"/>
        </w:rPr>
        <w:t>Составитель</w:t>
      </w:r>
      <w:r w:rsidRPr="009066D4">
        <w:rPr>
          <w:rFonts w:ascii="Times New Roman" w:hAnsi="Times New Roman"/>
          <w:sz w:val="28"/>
          <w:szCs w:val="28"/>
        </w:rPr>
        <w:t xml:space="preserve"> сборника:</w:t>
      </w:r>
    </w:p>
    <w:p w:rsidR="00D9455A" w:rsidRDefault="00D9455A" w:rsidP="009066D4">
      <w:pPr>
        <w:spacing w:after="0" w:line="240" w:lineRule="auto"/>
        <w:jc w:val="center"/>
        <w:rPr>
          <w:rFonts w:ascii="Times New Roman" w:hAnsi="Times New Roman"/>
          <w:sz w:val="28"/>
          <w:szCs w:val="28"/>
        </w:rPr>
      </w:pPr>
      <w:r>
        <w:rPr>
          <w:rFonts w:ascii="Times New Roman" w:hAnsi="Times New Roman"/>
          <w:sz w:val="28"/>
          <w:szCs w:val="28"/>
        </w:rPr>
        <w:t>Ведущий методист, кандидат социологических наук</w:t>
      </w:r>
    </w:p>
    <w:p w:rsidR="00D9455A" w:rsidRDefault="00D9455A" w:rsidP="009066D4">
      <w:pPr>
        <w:spacing w:after="0" w:line="240" w:lineRule="auto"/>
        <w:jc w:val="center"/>
        <w:rPr>
          <w:rFonts w:ascii="Times New Roman" w:hAnsi="Times New Roman"/>
          <w:sz w:val="28"/>
          <w:szCs w:val="28"/>
        </w:rPr>
      </w:pPr>
      <w:r>
        <w:rPr>
          <w:rFonts w:ascii="Times New Roman" w:hAnsi="Times New Roman"/>
          <w:sz w:val="28"/>
          <w:szCs w:val="28"/>
        </w:rPr>
        <w:t>Таран Ю.Я.</w:t>
      </w:r>
    </w:p>
    <w:p w:rsidR="00D9455A"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Компьютерная обработка материала:</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Шипилова Н.М.</w:t>
      </w:r>
    </w:p>
    <w:p w:rsidR="00D9455A" w:rsidRPr="009066D4"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Отзывы, предложения и пожелания просим направлять</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по адресу:</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129110, Москва, Суворовская площадь, 2</w:t>
      </w:r>
    </w:p>
    <w:p w:rsidR="00D9455A" w:rsidRPr="009066D4" w:rsidRDefault="00D9455A" w:rsidP="009066D4">
      <w:pPr>
        <w:spacing w:after="0" w:line="240" w:lineRule="auto"/>
        <w:jc w:val="center"/>
        <w:rPr>
          <w:rFonts w:ascii="Times New Roman" w:hAnsi="Times New Roman"/>
          <w:sz w:val="28"/>
          <w:szCs w:val="28"/>
        </w:rPr>
      </w:pPr>
      <w:r w:rsidRPr="009066D4">
        <w:rPr>
          <w:rFonts w:ascii="Times New Roman" w:hAnsi="Times New Roman"/>
          <w:sz w:val="28"/>
          <w:szCs w:val="28"/>
        </w:rPr>
        <w:t>Культурный центр ВС РФ, методический отдел</w:t>
      </w:r>
    </w:p>
    <w:p w:rsidR="00D9455A" w:rsidRDefault="00D9455A" w:rsidP="009066D4">
      <w:pPr>
        <w:spacing w:after="0" w:line="240" w:lineRule="auto"/>
        <w:jc w:val="center"/>
        <w:rPr>
          <w:rFonts w:ascii="Times New Roman" w:hAnsi="Times New Roman"/>
          <w:sz w:val="28"/>
          <w:szCs w:val="28"/>
        </w:rPr>
      </w:pPr>
      <w:r>
        <w:rPr>
          <w:rFonts w:ascii="Times New Roman" w:hAnsi="Times New Roman"/>
          <w:sz w:val="28"/>
          <w:szCs w:val="28"/>
        </w:rPr>
        <w:t>Телефоны: 681-65-24</w:t>
      </w:r>
      <w:r w:rsidRPr="00575605">
        <w:rPr>
          <w:rFonts w:ascii="Times New Roman" w:hAnsi="Times New Roman"/>
          <w:sz w:val="28"/>
          <w:szCs w:val="28"/>
        </w:rPr>
        <w:t>,</w:t>
      </w:r>
      <w:r>
        <w:rPr>
          <w:rFonts w:ascii="Times New Roman" w:hAnsi="Times New Roman"/>
          <w:sz w:val="28"/>
          <w:szCs w:val="28"/>
        </w:rPr>
        <w:t xml:space="preserve"> 681-56-17</w:t>
      </w:r>
      <w:r w:rsidRPr="00575605">
        <w:rPr>
          <w:rFonts w:ascii="Times New Roman" w:hAnsi="Times New Roman"/>
          <w:sz w:val="28"/>
          <w:szCs w:val="28"/>
        </w:rPr>
        <w:t>,</w:t>
      </w:r>
    </w:p>
    <w:p w:rsidR="00D9455A" w:rsidRPr="00575605" w:rsidRDefault="00D9455A" w:rsidP="009066D4">
      <w:pPr>
        <w:spacing w:after="0" w:line="240" w:lineRule="auto"/>
        <w:jc w:val="center"/>
        <w:rPr>
          <w:rFonts w:ascii="Times New Roman" w:hAnsi="Times New Roman"/>
          <w:sz w:val="28"/>
          <w:szCs w:val="28"/>
        </w:rPr>
      </w:pPr>
      <w:r w:rsidRPr="00575605">
        <w:rPr>
          <w:rFonts w:ascii="Times New Roman" w:hAnsi="Times New Roman"/>
          <w:sz w:val="28"/>
          <w:szCs w:val="28"/>
        </w:rPr>
        <w:t>Факс: 681-52-20</w:t>
      </w:r>
    </w:p>
    <w:p w:rsidR="00D9455A" w:rsidRPr="00575605" w:rsidRDefault="00D9455A" w:rsidP="009066D4">
      <w:pPr>
        <w:spacing w:after="0" w:line="240" w:lineRule="auto"/>
        <w:jc w:val="center"/>
        <w:rPr>
          <w:rFonts w:ascii="Times New Roman" w:hAnsi="Times New Roman"/>
          <w:sz w:val="28"/>
          <w:szCs w:val="28"/>
        </w:rPr>
      </w:pPr>
    </w:p>
    <w:p w:rsidR="00D9455A" w:rsidRDefault="00D9455A" w:rsidP="009066D4">
      <w:pPr>
        <w:spacing w:after="0" w:line="240" w:lineRule="auto"/>
        <w:jc w:val="center"/>
        <w:rPr>
          <w:rFonts w:ascii="Times New Roman" w:hAnsi="Times New Roman"/>
          <w:b/>
          <w:bCs/>
          <w:sz w:val="32"/>
          <w:szCs w:val="32"/>
        </w:rPr>
      </w:pPr>
    </w:p>
    <w:p w:rsidR="00D9455A" w:rsidRPr="00F0129A" w:rsidRDefault="00D9455A" w:rsidP="009066D4">
      <w:pPr>
        <w:spacing w:after="0" w:line="240" w:lineRule="auto"/>
        <w:jc w:val="center"/>
        <w:rPr>
          <w:rFonts w:ascii="Times New Roman" w:hAnsi="Times New Roman"/>
          <w:sz w:val="18"/>
          <w:szCs w:val="18"/>
        </w:rPr>
      </w:pPr>
      <w:r>
        <w:rPr>
          <w:rFonts w:ascii="Times New Roman" w:hAnsi="Times New Roman"/>
          <w:sz w:val="18"/>
          <w:szCs w:val="18"/>
        </w:rPr>
        <w:br w:type="page"/>
      </w:r>
    </w:p>
    <w:p w:rsidR="00D9455A" w:rsidRDefault="00D9455A" w:rsidP="009066D4">
      <w:pPr>
        <w:spacing w:after="0" w:line="240" w:lineRule="auto"/>
        <w:ind w:firstLine="709"/>
        <w:jc w:val="both"/>
        <w:rPr>
          <w:rFonts w:ascii="Times New Roman" w:hAnsi="Times New Roman"/>
          <w:b/>
          <w:sz w:val="28"/>
          <w:szCs w:val="28"/>
        </w:rPr>
      </w:pPr>
    </w:p>
    <w:p w:rsidR="00D9455A" w:rsidRDefault="00D9455A" w:rsidP="009066D4">
      <w:pPr>
        <w:spacing w:after="0" w:line="240" w:lineRule="auto"/>
        <w:ind w:firstLine="709"/>
        <w:jc w:val="both"/>
        <w:rPr>
          <w:rFonts w:ascii="Times New Roman" w:hAnsi="Times New Roman"/>
          <w:b/>
          <w:sz w:val="28"/>
          <w:szCs w:val="28"/>
        </w:rPr>
      </w:pPr>
    </w:p>
    <w:p w:rsidR="00D9455A" w:rsidRPr="000516AA" w:rsidRDefault="00D9455A" w:rsidP="009066D4">
      <w:pPr>
        <w:spacing w:after="0" w:line="240" w:lineRule="auto"/>
        <w:ind w:firstLine="709"/>
        <w:jc w:val="both"/>
        <w:rPr>
          <w:rFonts w:ascii="Times New Roman" w:hAnsi="Times New Roman"/>
          <w:b/>
          <w:sz w:val="28"/>
          <w:szCs w:val="28"/>
        </w:rPr>
      </w:pPr>
      <w:r w:rsidRPr="000516AA">
        <w:rPr>
          <w:rFonts w:ascii="Times New Roman" w:hAnsi="Times New Roman"/>
          <w:b/>
          <w:sz w:val="28"/>
          <w:szCs w:val="28"/>
        </w:rPr>
        <w:t xml:space="preserve">Представленный обзор методических сборников по работе с семьями военнослужащих </w:t>
      </w:r>
      <w:r>
        <w:rPr>
          <w:rFonts w:ascii="Times New Roman" w:hAnsi="Times New Roman"/>
          <w:b/>
          <w:sz w:val="28"/>
          <w:szCs w:val="28"/>
        </w:rPr>
        <w:t xml:space="preserve">Культурного центра ВС РФ имени М.В.Фрунзе </w:t>
      </w:r>
      <w:r w:rsidRPr="000516AA">
        <w:rPr>
          <w:rFonts w:ascii="Times New Roman" w:hAnsi="Times New Roman"/>
          <w:b/>
          <w:sz w:val="28"/>
          <w:szCs w:val="28"/>
        </w:rPr>
        <w:t>(начиная с 80-х лет прошлого столетия) будет способствовать существенному пополнению и обновлению  методического багажа специалистов социально-культурной  деятельности  учреждений культуры Министерства обороны РФ.</w:t>
      </w:r>
    </w:p>
    <w:p w:rsidR="00D9455A" w:rsidRPr="000516AA" w:rsidRDefault="00D9455A" w:rsidP="009066D4">
      <w:pPr>
        <w:spacing w:after="0" w:line="240" w:lineRule="auto"/>
        <w:ind w:firstLine="709"/>
        <w:jc w:val="both"/>
        <w:rPr>
          <w:rFonts w:ascii="Times New Roman" w:hAnsi="Times New Roman"/>
          <w:b/>
          <w:sz w:val="28"/>
          <w:szCs w:val="28"/>
        </w:rPr>
      </w:pPr>
      <w:r>
        <w:rPr>
          <w:rFonts w:ascii="Times New Roman" w:hAnsi="Times New Roman"/>
          <w:b/>
          <w:sz w:val="28"/>
          <w:szCs w:val="28"/>
        </w:rPr>
        <w:t>Мы подчеркиваем</w:t>
      </w:r>
      <w:r w:rsidRPr="000516AA">
        <w:rPr>
          <w:rFonts w:ascii="Times New Roman" w:hAnsi="Times New Roman"/>
          <w:b/>
          <w:sz w:val="28"/>
          <w:szCs w:val="28"/>
        </w:rPr>
        <w:t xml:space="preserve">, </w:t>
      </w:r>
      <w:r>
        <w:rPr>
          <w:rFonts w:ascii="Times New Roman" w:hAnsi="Times New Roman"/>
          <w:b/>
          <w:sz w:val="28"/>
          <w:szCs w:val="28"/>
        </w:rPr>
        <w:t xml:space="preserve">что </w:t>
      </w:r>
      <w:r w:rsidRPr="000516AA">
        <w:rPr>
          <w:rFonts w:ascii="Times New Roman" w:hAnsi="Times New Roman"/>
          <w:b/>
          <w:sz w:val="28"/>
          <w:szCs w:val="28"/>
        </w:rPr>
        <w:t>нельзя слепо копировать опыт прошлого,  современность диктует свои требования, вместе с тем, одна из важнейших задач нашего времени состоит в том, чтобы воспользовавшись прошлым опытом, возродить лучшее, творчески его осмыслив.</w:t>
      </w:r>
    </w:p>
    <w:p w:rsidR="00D9455A" w:rsidRPr="00D027C9" w:rsidRDefault="00D9455A" w:rsidP="009066D4">
      <w:pPr>
        <w:spacing w:after="0" w:line="240" w:lineRule="auto"/>
        <w:ind w:firstLine="709"/>
        <w:jc w:val="both"/>
        <w:rPr>
          <w:rFonts w:ascii="Times New Roman" w:hAnsi="Times New Roman"/>
          <w:b/>
          <w:i/>
          <w:sz w:val="36"/>
          <w:szCs w:val="36"/>
        </w:rPr>
      </w:pPr>
      <w:r w:rsidRPr="00D027C9">
        <w:rPr>
          <w:rFonts w:ascii="Times New Roman" w:hAnsi="Times New Roman"/>
          <w:b/>
          <w:i/>
          <w:sz w:val="36"/>
          <w:szCs w:val="36"/>
        </w:rPr>
        <w:t xml:space="preserve">Теоретический и практический материал, представленный в обзоре, является одним из результатов инновационной деятельности Культурного центра ВС РФ </w:t>
      </w:r>
      <w:r>
        <w:rPr>
          <w:rFonts w:ascii="Times New Roman" w:hAnsi="Times New Roman"/>
          <w:b/>
          <w:i/>
          <w:sz w:val="36"/>
          <w:szCs w:val="36"/>
        </w:rPr>
        <w:t>по</w:t>
      </w:r>
      <w:r w:rsidRPr="00D027C9">
        <w:rPr>
          <w:rFonts w:ascii="Times New Roman" w:hAnsi="Times New Roman"/>
          <w:b/>
          <w:i/>
          <w:sz w:val="36"/>
          <w:szCs w:val="36"/>
        </w:rPr>
        <w:t xml:space="preserve"> методической деятельности </w:t>
      </w:r>
      <w:r>
        <w:rPr>
          <w:rFonts w:ascii="Times New Roman" w:hAnsi="Times New Roman"/>
          <w:b/>
          <w:i/>
          <w:sz w:val="36"/>
          <w:szCs w:val="36"/>
        </w:rPr>
        <w:t xml:space="preserve">военных учреждений культуры </w:t>
      </w:r>
      <w:r w:rsidRPr="00D027C9">
        <w:rPr>
          <w:rFonts w:ascii="Times New Roman" w:hAnsi="Times New Roman"/>
          <w:b/>
          <w:i/>
          <w:sz w:val="36"/>
          <w:szCs w:val="36"/>
        </w:rPr>
        <w:t>с семьями военнослужащих:</w:t>
      </w:r>
    </w:p>
    <w:p w:rsidR="00D9455A" w:rsidRPr="000516AA" w:rsidRDefault="00D9455A" w:rsidP="009066D4">
      <w:pPr>
        <w:spacing w:after="0" w:line="240" w:lineRule="auto"/>
        <w:ind w:firstLine="709"/>
        <w:jc w:val="both"/>
        <w:rPr>
          <w:rFonts w:ascii="Times New Roman" w:hAnsi="Times New Roman"/>
          <w:b/>
          <w:sz w:val="28"/>
          <w:szCs w:val="28"/>
        </w:rPr>
      </w:pPr>
      <w:r w:rsidRPr="000516AA">
        <w:rPr>
          <w:rFonts w:ascii="Times New Roman" w:hAnsi="Times New Roman"/>
          <w:b/>
          <w:sz w:val="28"/>
          <w:szCs w:val="28"/>
        </w:rPr>
        <w:t>Во-первых, обращение к опыту прошлого способствует формированию новых способов решения социально-экономических проблем  семей военнослужащих.</w:t>
      </w:r>
    </w:p>
    <w:p w:rsidR="00D9455A" w:rsidRPr="000516AA" w:rsidRDefault="00D9455A" w:rsidP="009066D4">
      <w:pPr>
        <w:spacing w:after="0" w:line="240" w:lineRule="auto"/>
        <w:ind w:firstLine="709"/>
        <w:jc w:val="both"/>
        <w:rPr>
          <w:rFonts w:ascii="Times New Roman" w:hAnsi="Times New Roman"/>
          <w:b/>
          <w:sz w:val="28"/>
          <w:szCs w:val="28"/>
        </w:rPr>
      </w:pPr>
      <w:r w:rsidRPr="000516AA">
        <w:rPr>
          <w:rFonts w:ascii="Times New Roman" w:hAnsi="Times New Roman"/>
          <w:b/>
          <w:sz w:val="28"/>
          <w:szCs w:val="28"/>
        </w:rPr>
        <w:tab/>
        <w:t xml:space="preserve">Во-вторых, в довоенный и послевоенный периоды сформированы определенные структуры, формы и методы работы среди женщин, которые можно взять на вооружение современным государственным и общественным организациям. </w:t>
      </w:r>
    </w:p>
    <w:p w:rsidR="00D9455A" w:rsidRPr="000516AA" w:rsidRDefault="00D9455A" w:rsidP="009066D4">
      <w:pPr>
        <w:spacing w:after="0" w:line="240" w:lineRule="auto"/>
        <w:ind w:firstLine="709"/>
        <w:jc w:val="both"/>
        <w:rPr>
          <w:rFonts w:ascii="Times New Roman" w:hAnsi="Times New Roman"/>
          <w:b/>
          <w:sz w:val="28"/>
          <w:szCs w:val="28"/>
        </w:rPr>
      </w:pPr>
      <w:r w:rsidRPr="000516AA">
        <w:rPr>
          <w:rFonts w:ascii="Times New Roman" w:hAnsi="Times New Roman"/>
          <w:b/>
          <w:sz w:val="28"/>
          <w:szCs w:val="28"/>
        </w:rPr>
        <w:tab/>
        <w:t xml:space="preserve">В-третьих, изучение  опыта работы с женами начальствующего состава  в Рабоче-крестьянской Красной Армии (РККА) и членами семей военнослужащих Советской </w:t>
      </w:r>
      <w:r>
        <w:rPr>
          <w:rFonts w:ascii="Times New Roman" w:hAnsi="Times New Roman"/>
          <w:b/>
          <w:sz w:val="28"/>
          <w:szCs w:val="28"/>
        </w:rPr>
        <w:t xml:space="preserve">и Российской </w:t>
      </w:r>
      <w:r w:rsidRPr="000516AA">
        <w:rPr>
          <w:rFonts w:ascii="Times New Roman" w:hAnsi="Times New Roman"/>
          <w:b/>
          <w:sz w:val="28"/>
          <w:szCs w:val="28"/>
        </w:rPr>
        <w:t>Арми</w:t>
      </w:r>
      <w:r>
        <w:rPr>
          <w:rFonts w:ascii="Times New Roman" w:hAnsi="Times New Roman"/>
          <w:b/>
          <w:sz w:val="28"/>
          <w:szCs w:val="28"/>
        </w:rPr>
        <w:t>й</w:t>
      </w:r>
      <w:r w:rsidRPr="000516AA">
        <w:rPr>
          <w:rFonts w:ascii="Times New Roman" w:hAnsi="Times New Roman"/>
          <w:b/>
          <w:sz w:val="28"/>
          <w:szCs w:val="28"/>
        </w:rPr>
        <w:t xml:space="preserve"> позволит учитывать специфику при реализации различных современных проектов и программ.</w:t>
      </w:r>
    </w:p>
    <w:p w:rsidR="00D9455A" w:rsidRPr="000516AA" w:rsidRDefault="00D9455A" w:rsidP="009066D4">
      <w:pPr>
        <w:spacing w:after="0" w:line="240" w:lineRule="auto"/>
        <w:ind w:firstLine="709"/>
        <w:jc w:val="both"/>
        <w:rPr>
          <w:rFonts w:ascii="Times New Roman" w:hAnsi="Times New Roman"/>
          <w:b/>
          <w:sz w:val="28"/>
          <w:szCs w:val="28"/>
        </w:rPr>
      </w:pPr>
      <w:r w:rsidRPr="000516AA">
        <w:rPr>
          <w:rFonts w:ascii="Times New Roman" w:hAnsi="Times New Roman"/>
          <w:b/>
          <w:sz w:val="28"/>
          <w:szCs w:val="28"/>
        </w:rPr>
        <w:tab/>
        <w:t>В-четвертых, понимание того, что решение насущных проблем, с которыми сталкивается семья военнослужащего, невозможно без непосредственного участия женщин, приведет к развитию частной инициативы семей военнослужащих.</w:t>
      </w:r>
    </w:p>
    <w:p w:rsidR="00D9455A" w:rsidRPr="000516AA" w:rsidRDefault="00D9455A" w:rsidP="009066D4">
      <w:pPr>
        <w:spacing w:after="0" w:line="240" w:lineRule="auto"/>
        <w:ind w:firstLine="709"/>
        <w:jc w:val="both"/>
        <w:rPr>
          <w:rFonts w:ascii="Times New Roman" w:hAnsi="Times New Roman"/>
          <w:b/>
          <w:sz w:val="28"/>
          <w:szCs w:val="28"/>
        </w:rPr>
      </w:pPr>
      <w:r w:rsidRPr="000516AA">
        <w:rPr>
          <w:rFonts w:ascii="Times New Roman" w:hAnsi="Times New Roman"/>
          <w:b/>
          <w:sz w:val="28"/>
          <w:szCs w:val="28"/>
        </w:rPr>
        <w:tab/>
        <w:t>В-пятых, опыт свидетельствует, что военным учреждениям культуры необходимо активнее использовать воспитательный потенциал армейских и флотских женских общественных организаций при проведении  культурно-досуговых мероприятий.</w:t>
      </w:r>
    </w:p>
    <w:p w:rsidR="00D9455A" w:rsidRPr="000516AA" w:rsidRDefault="00D9455A" w:rsidP="009066D4">
      <w:pPr>
        <w:spacing w:after="0" w:line="240" w:lineRule="auto"/>
        <w:jc w:val="both"/>
        <w:rPr>
          <w:rFonts w:ascii="Times New Roman" w:hAnsi="Times New Roman"/>
          <w:b/>
          <w:sz w:val="24"/>
          <w:szCs w:val="24"/>
        </w:rPr>
      </w:pPr>
    </w:p>
    <w:p w:rsidR="00D9455A" w:rsidRPr="000516AA" w:rsidRDefault="00D9455A" w:rsidP="009066D4">
      <w:pPr>
        <w:spacing w:after="0" w:line="240" w:lineRule="auto"/>
        <w:ind w:firstLine="709"/>
        <w:jc w:val="both"/>
        <w:rPr>
          <w:rFonts w:ascii="Times New Roman" w:hAnsi="Times New Roman"/>
          <w:b/>
          <w:sz w:val="28"/>
          <w:szCs w:val="28"/>
        </w:rPr>
      </w:pPr>
    </w:p>
    <w:p w:rsidR="00D9455A" w:rsidRDefault="00D9455A" w:rsidP="009066D4">
      <w:pPr>
        <w:spacing w:after="0" w:line="240" w:lineRule="auto"/>
        <w:jc w:val="center"/>
        <w:rPr>
          <w:rFonts w:ascii="Times New Roman" w:hAnsi="Times New Roman"/>
          <w:b/>
          <w:sz w:val="32"/>
          <w:szCs w:val="32"/>
        </w:rPr>
      </w:pPr>
    </w:p>
    <w:p w:rsidR="00D9455A" w:rsidRDefault="00D9455A" w:rsidP="009066D4">
      <w:pPr>
        <w:spacing w:after="0" w:line="240" w:lineRule="auto"/>
        <w:jc w:val="center"/>
        <w:rPr>
          <w:rFonts w:ascii="Times New Roman" w:hAnsi="Times New Roman"/>
          <w:b/>
          <w:sz w:val="32"/>
          <w:szCs w:val="32"/>
        </w:rPr>
      </w:pPr>
    </w:p>
    <w:p w:rsidR="00D9455A" w:rsidRDefault="00D9455A" w:rsidP="009066D4">
      <w:pPr>
        <w:spacing w:after="0" w:line="240" w:lineRule="auto"/>
        <w:jc w:val="center"/>
        <w:rPr>
          <w:rFonts w:ascii="Times New Roman" w:hAnsi="Times New Roman"/>
          <w:b/>
          <w:sz w:val="32"/>
          <w:szCs w:val="32"/>
        </w:rPr>
      </w:pPr>
    </w:p>
    <w:p w:rsidR="00D9455A" w:rsidRDefault="00D9455A" w:rsidP="009066D4">
      <w:pPr>
        <w:spacing w:after="0" w:line="240" w:lineRule="auto"/>
        <w:jc w:val="center"/>
        <w:rPr>
          <w:rFonts w:ascii="Times New Roman" w:hAnsi="Times New Roman"/>
          <w:b/>
          <w:sz w:val="32"/>
          <w:szCs w:val="32"/>
        </w:rPr>
      </w:pPr>
    </w:p>
    <w:p w:rsidR="00D9455A" w:rsidRPr="00511EA6" w:rsidRDefault="00D9455A" w:rsidP="009066D4">
      <w:pPr>
        <w:spacing w:after="0" w:line="240" w:lineRule="auto"/>
        <w:jc w:val="center"/>
        <w:rPr>
          <w:rFonts w:ascii="Times New Roman" w:hAnsi="Times New Roman"/>
          <w:b/>
          <w:sz w:val="32"/>
          <w:szCs w:val="32"/>
        </w:rPr>
      </w:pPr>
      <w:r w:rsidRPr="00511EA6">
        <w:rPr>
          <w:rFonts w:ascii="Times New Roman" w:hAnsi="Times New Roman"/>
          <w:b/>
          <w:sz w:val="32"/>
          <w:szCs w:val="32"/>
        </w:rPr>
        <w:t>ВРЕМЕН СВЯЗУЮЩАЯ НИТЬ</w:t>
      </w:r>
    </w:p>
    <w:p w:rsidR="00D9455A" w:rsidRDefault="00D9455A" w:rsidP="009066D4">
      <w:pPr>
        <w:spacing w:after="0" w:line="240" w:lineRule="auto"/>
        <w:jc w:val="center"/>
        <w:rPr>
          <w:rFonts w:ascii="Times New Roman" w:hAnsi="Times New Roman"/>
          <w:i/>
          <w:sz w:val="28"/>
          <w:szCs w:val="28"/>
        </w:rPr>
      </w:pPr>
      <w:r w:rsidRPr="008C0E43">
        <w:rPr>
          <w:rFonts w:ascii="Times New Roman" w:hAnsi="Times New Roman"/>
          <w:i/>
          <w:sz w:val="28"/>
          <w:szCs w:val="28"/>
        </w:rPr>
        <w:t>(</w:t>
      </w:r>
      <w:r>
        <w:rPr>
          <w:rFonts w:ascii="Times New Roman" w:hAnsi="Times New Roman"/>
          <w:i/>
          <w:sz w:val="28"/>
          <w:szCs w:val="28"/>
        </w:rPr>
        <w:t xml:space="preserve">по страницам </w:t>
      </w:r>
      <w:r w:rsidRPr="008C0E43">
        <w:rPr>
          <w:rFonts w:ascii="Times New Roman" w:hAnsi="Times New Roman"/>
          <w:i/>
          <w:sz w:val="28"/>
          <w:szCs w:val="28"/>
        </w:rPr>
        <w:t xml:space="preserve"> методических сборников К</w:t>
      </w:r>
      <w:r>
        <w:rPr>
          <w:rFonts w:ascii="Times New Roman" w:hAnsi="Times New Roman"/>
          <w:i/>
          <w:sz w:val="28"/>
          <w:szCs w:val="28"/>
        </w:rPr>
        <w:t>ультурного центра</w:t>
      </w:r>
      <w:r w:rsidRPr="008C0E43">
        <w:rPr>
          <w:rFonts w:ascii="Times New Roman" w:hAnsi="Times New Roman"/>
          <w:i/>
          <w:sz w:val="28"/>
          <w:szCs w:val="28"/>
        </w:rPr>
        <w:t xml:space="preserve"> ВС РФ</w:t>
      </w:r>
      <w:r>
        <w:rPr>
          <w:rStyle w:val="FootnoteReference"/>
          <w:rFonts w:ascii="Times New Roman" w:hAnsi="Times New Roman"/>
          <w:i/>
          <w:sz w:val="28"/>
          <w:szCs w:val="28"/>
        </w:rPr>
        <w:footnoteReference w:id="1"/>
      </w:r>
      <w:r w:rsidRPr="008C0E43">
        <w:rPr>
          <w:rFonts w:ascii="Times New Roman" w:hAnsi="Times New Roman"/>
          <w:i/>
          <w:sz w:val="28"/>
          <w:szCs w:val="28"/>
        </w:rPr>
        <w:t xml:space="preserve"> о работе женсоветов в </w:t>
      </w:r>
      <w:r>
        <w:rPr>
          <w:rFonts w:ascii="Times New Roman" w:hAnsi="Times New Roman"/>
          <w:i/>
          <w:sz w:val="28"/>
          <w:szCs w:val="28"/>
        </w:rPr>
        <w:t>воинских частях и гарнизонах</w:t>
      </w:r>
      <w:r w:rsidRPr="008C0E43">
        <w:rPr>
          <w:rFonts w:ascii="Times New Roman" w:hAnsi="Times New Roman"/>
          <w:i/>
          <w:sz w:val="28"/>
          <w:szCs w:val="28"/>
        </w:rPr>
        <w:t>)</w:t>
      </w:r>
    </w:p>
    <w:p w:rsidR="00D9455A" w:rsidRDefault="00D9455A" w:rsidP="009066D4">
      <w:pPr>
        <w:spacing w:after="0" w:line="240" w:lineRule="auto"/>
        <w:jc w:val="center"/>
        <w:rPr>
          <w:rFonts w:ascii="Times New Roman" w:hAnsi="Times New Roman"/>
          <w:i/>
          <w:sz w:val="28"/>
          <w:szCs w:val="28"/>
        </w:rPr>
      </w:pPr>
    </w:p>
    <w:p w:rsidR="00D9455A" w:rsidRDefault="00D9455A" w:rsidP="009066D4">
      <w:pPr>
        <w:spacing w:after="0" w:line="240" w:lineRule="auto"/>
        <w:ind w:firstLine="709"/>
        <w:jc w:val="both"/>
        <w:rPr>
          <w:rFonts w:ascii="Times New Roman" w:hAnsi="Times New Roman"/>
          <w:i/>
          <w:sz w:val="28"/>
          <w:szCs w:val="28"/>
        </w:rPr>
      </w:pPr>
      <w:r w:rsidRPr="00F36EC0">
        <w:rPr>
          <w:rFonts w:ascii="Times New Roman" w:hAnsi="Times New Roman"/>
          <w:b/>
          <w:i/>
          <w:sz w:val="28"/>
          <w:szCs w:val="28"/>
        </w:rPr>
        <w:t>ЖЕНСОВЕТ ЧАСТИ</w:t>
      </w:r>
      <w:r>
        <w:rPr>
          <w:rFonts w:ascii="Times New Roman" w:hAnsi="Times New Roman"/>
          <w:i/>
          <w:sz w:val="28"/>
          <w:szCs w:val="28"/>
        </w:rPr>
        <w:t xml:space="preserve">. </w:t>
      </w:r>
      <w:r w:rsidRPr="00D056B8">
        <w:rPr>
          <w:rFonts w:ascii="Times New Roman" w:hAnsi="Times New Roman"/>
          <w:i/>
          <w:sz w:val="28"/>
          <w:szCs w:val="28"/>
        </w:rPr>
        <w:t>Орденов Октябрьской революции и Красной Звезды  ЦДСА им. М.В.Фрунзе. - Москва, 198</w:t>
      </w:r>
      <w:r>
        <w:rPr>
          <w:rFonts w:ascii="Times New Roman" w:hAnsi="Times New Roman"/>
          <w:i/>
          <w:sz w:val="28"/>
          <w:szCs w:val="28"/>
        </w:rPr>
        <w:t>7</w:t>
      </w:r>
      <w:r w:rsidRPr="00D056B8">
        <w:rPr>
          <w:rFonts w:ascii="Times New Roman" w:hAnsi="Times New Roman"/>
          <w:i/>
          <w:sz w:val="28"/>
          <w:szCs w:val="28"/>
        </w:rPr>
        <w:t xml:space="preserve">. </w:t>
      </w:r>
      <w:r>
        <w:rPr>
          <w:rFonts w:ascii="Times New Roman" w:hAnsi="Times New Roman"/>
          <w:i/>
          <w:sz w:val="28"/>
          <w:szCs w:val="28"/>
        </w:rPr>
        <w:t>120</w:t>
      </w:r>
      <w:r w:rsidRPr="00D056B8">
        <w:rPr>
          <w:rFonts w:ascii="Times New Roman" w:hAnsi="Times New Roman"/>
          <w:i/>
          <w:sz w:val="28"/>
          <w:szCs w:val="28"/>
        </w:rPr>
        <w:t xml:space="preserve"> с.</w:t>
      </w:r>
    </w:p>
    <w:p w:rsidR="00D9455A" w:rsidRDefault="00D9455A" w:rsidP="009066D4">
      <w:pPr>
        <w:spacing w:after="0" w:line="240" w:lineRule="auto"/>
        <w:ind w:firstLine="709"/>
        <w:jc w:val="both"/>
        <w:rPr>
          <w:rFonts w:ascii="Times New Roman" w:hAnsi="Times New Roman"/>
          <w:i/>
          <w:sz w:val="28"/>
          <w:szCs w:val="28"/>
        </w:rPr>
      </w:pPr>
    </w:p>
    <w:p w:rsidR="00D9455A" w:rsidRPr="004B6D1F" w:rsidRDefault="00D9455A" w:rsidP="009066D4">
      <w:pPr>
        <w:shd w:val="clear" w:color="auto" w:fill="FFFFFF"/>
        <w:spacing w:after="0" w:line="240" w:lineRule="auto"/>
        <w:ind w:firstLine="709"/>
        <w:jc w:val="both"/>
        <w:rPr>
          <w:rFonts w:ascii="Times New Roman" w:hAnsi="Times New Roman"/>
          <w:i/>
          <w:sz w:val="28"/>
          <w:szCs w:val="28"/>
        </w:rPr>
      </w:pPr>
      <w:r w:rsidRPr="00D027C9">
        <w:rPr>
          <w:rFonts w:ascii="Times New Roman" w:hAnsi="Times New Roman"/>
          <w:i/>
          <w:color w:val="333333"/>
          <w:sz w:val="28"/>
          <w:szCs w:val="28"/>
          <w:lang w:eastAsia="ru-RU"/>
        </w:rPr>
        <w:t>В сборнике в соответствии с директивными документами и на основе изучения  опыта работы учреждений культуры Министерства обороны РФ с членами семей военнослужащих в военных округах и на флотах показана роль ЦДСА как  методического и информационного центра</w:t>
      </w:r>
      <w:r>
        <w:rPr>
          <w:rFonts w:ascii="Times New Roman" w:hAnsi="Times New Roman"/>
          <w:i/>
          <w:color w:val="333333"/>
          <w:sz w:val="28"/>
          <w:szCs w:val="28"/>
          <w:lang w:eastAsia="ru-RU"/>
        </w:rPr>
        <w:t xml:space="preserve">: </w:t>
      </w:r>
      <w:r>
        <w:rPr>
          <w:rFonts w:ascii="Times New Roman" w:hAnsi="Times New Roman"/>
          <w:i/>
          <w:sz w:val="28"/>
          <w:szCs w:val="28"/>
        </w:rPr>
        <w:t xml:space="preserve">роль ЦДКА в развитии женского движения в </w:t>
      </w:r>
      <w:r w:rsidRPr="004B6D1F">
        <w:rPr>
          <w:rFonts w:ascii="Times New Roman" w:hAnsi="Times New Roman"/>
          <w:i/>
          <w:sz w:val="28"/>
          <w:szCs w:val="28"/>
        </w:rPr>
        <w:t xml:space="preserve"> Красной  Армии; опыт работы женсоветов воинских частей и военных гарнизонов</w:t>
      </w:r>
      <w:r>
        <w:rPr>
          <w:rFonts w:ascii="Times New Roman" w:hAnsi="Times New Roman"/>
          <w:i/>
          <w:sz w:val="28"/>
          <w:szCs w:val="28"/>
        </w:rPr>
        <w:t xml:space="preserve"> по коммунистическому воспитанию членов семей военнослужащих</w:t>
      </w:r>
      <w:r w:rsidRPr="004B6D1F">
        <w:rPr>
          <w:rFonts w:ascii="Times New Roman" w:hAnsi="Times New Roman"/>
          <w:i/>
          <w:sz w:val="28"/>
          <w:szCs w:val="28"/>
        </w:rPr>
        <w:t>; организация работы женсовета части (корабля); Приложения «В помощь организаторам массовых мероприятий для семей военнослужащих».</w:t>
      </w:r>
    </w:p>
    <w:p w:rsidR="00D9455A" w:rsidRPr="002A5381" w:rsidRDefault="00D9455A" w:rsidP="009066D4">
      <w:pPr>
        <w:spacing w:after="0" w:line="240" w:lineRule="auto"/>
        <w:ind w:firstLine="709"/>
        <w:jc w:val="both"/>
        <w:rPr>
          <w:rFonts w:ascii="Times New Roman" w:hAnsi="Times New Roman"/>
          <w:b/>
          <w:i/>
          <w:sz w:val="18"/>
          <w:szCs w:val="18"/>
        </w:rPr>
      </w:pPr>
    </w:p>
    <w:p w:rsidR="00D9455A" w:rsidRPr="005F743E" w:rsidRDefault="00D9455A" w:rsidP="009066D4">
      <w:pPr>
        <w:spacing w:after="0" w:line="240" w:lineRule="auto"/>
        <w:ind w:firstLine="709"/>
        <w:jc w:val="both"/>
        <w:rPr>
          <w:rFonts w:ascii="Times New Roman" w:hAnsi="Times New Roman"/>
          <w:b/>
          <w:i/>
          <w:sz w:val="28"/>
          <w:szCs w:val="28"/>
        </w:rPr>
      </w:pPr>
      <w:r w:rsidRPr="005F743E">
        <w:rPr>
          <w:rFonts w:ascii="Times New Roman" w:hAnsi="Times New Roman"/>
          <w:b/>
          <w:i/>
          <w:sz w:val="28"/>
          <w:szCs w:val="28"/>
        </w:rPr>
        <w:t xml:space="preserve">Одним из центральных направлений культурно-просветительной деятельности  Центрального  Дома Красной Армии имени М.В. Фрунзе (ЦДКА) </w:t>
      </w:r>
      <w:r>
        <w:rPr>
          <w:rFonts w:ascii="Times New Roman" w:hAnsi="Times New Roman"/>
          <w:b/>
          <w:i/>
          <w:sz w:val="28"/>
          <w:szCs w:val="28"/>
        </w:rPr>
        <w:t xml:space="preserve">всегда </w:t>
      </w:r>
      <w:r w:rsidRPr="005F743E">
        <w:rPr>
          <w:rFonts w:ascii="Times New Roman" w:hAnsi="Times New Roman"/>
          <w:b/>
          <w:i/>
          <w:sz w:val="28"/>
          <w:szCs w:val="28"/>
        </w:rPr>
        <w:t xml:space="preserve">занимала работа с семьями командного и начальствующего состава. </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По инициативе ЦДКА и политотдела спецвойск Московского гарнизона в январе 1930 года прошла первая конференция семей начальствующего состава Московского гарнизона. В резолюции конференции были одобрены начинания Центрального Дома Красной Армии</w:t>
      </w:r>
      <w:r>
        <w:rPr>
          <w:rFonts w:ascii="Times New Roman" w:hAnsi="Times New Roman"/>
          <w:sz w:val="28"/>
          <w:szCs w:val="28"/>
        </w:rPr>
        <w:t xml:space="preserve"> и </w:t>
      </w:r>
      <w:r w:rsidRPr="004F053E">
        <w:rPr>
          <w:rFonts w:ascii="Times New Roman" w:hAnsi="Times New Roman"/>
          <w:sz w:val="28"/>
          <w:szCs w:val="28"/>
        </w:rPr>
        <w:t>политотдела спецвойск гарнизона</w:t>
      </w:r>
      <w:r>
        <w:rPr>
          <w:rFonts w:ascii="Times New Roman" w:hAnsi="Times New Roman"/>
          <w:sz w:val="28"/>
          <w:szCs w:val="28"/>
        </w:rPr>
        <w:t>,</w:t>
      </w:r>
      <w:r w:rsidRPr="004F053E">
        <w:rPr>
          <w:rFonts w:ascii="Times New Roman" w:hAnsi="Times New Roman"/>
          <w:sz w:val="28"/>
          <w:szCs w:val="28"/>
        </w:rPr>
        <w:t xml:space="preserve"> направленные на широкое вовлечение семей начсостава в активную общественную работу по социалистическому строительству и укреплению обороноспособности страны, а также развертывание политической и культурно-просветительной работы с семьями командиров.</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Конференция наметила пути всестороннего развития женского движения. Она рекомендовала также проводить ежегодно в первую декаду марта смотр работы с членами семей: к этому времени приурочивать организацию новых детсадов, детских площадок, детских комнат, открытие красных уголков, столовых, комнат отдыха и т.д. Обращалось внимание на необходимость создания женского актива и подготовки кадров нештатных инструкторов (из числа активисток) для руководства работой с женами начсостава.</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Резолюция была направлена во все части Московского гарнизона вместе с письмом, в котором отмечалось, что решение конференции необходимо изучить каждому политработнику и каждой женщине-активистке. С решением конференции следует ознакомить все семьи начсостава. Военкомам обеспечить проведение решений конференции в жизнь, организовав их систематическую проверку и исполнение.</w:t>
      </w:r>
    </w:p>
    <w:p w:rsidR="00D9455A"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Массовое женское движение в РККА стало развертываться во всех соединениях и частях, в том числе расположенных в самых отдаленных местах. В первую очередь было необходимо выявить и организовать женщин-активисток, создать ясли, детские сады и детские комнаты, что способствовало бы приобщению женщин к общественной работе</w:t>
      </w:r>
      <w:r>
        <w:rPr>
          <w:rFonts w:ascii="Times New Roman" w:hAnsi="Times New Roman"/>
          <w:sz w:val="28"/>
          <w:szCs w:val="28"/>
        </w:rPr>
        <w:t>.</w:t>
      </w:r>
      <w:r w:rsidRPr="004F053E">
        <w:rPr>
          <w:rFonts w:ascii="Times New Roman" w:hAnsi="Times New Roman"/>
          <w:sz w:val="28"/>
          <w:szCs w:val="28"/>
        </w:rPr>
        <w:t xml:space="preserve"> </w:t>
      </w:r>
    </w:p>
    <w:p w:rsidR="00D9455A" w:rsidRPr="005F743E" w:rsidRDefault="00D9455A" w:rsidP="009066D4">
      <w:pPr>
        <w:spacing w:after="0" w:line="240" w:lineRule="auto"/>
        <w:ind w:firstLine="709"/>
        <w:jc w:val="both"/>
        <w:rPr>
          <w:rFonts w:ascii="Times New Roman" w:hAnsi="Times New Roman"/>
          <w:b/>
          <w:i/>
          <w:sz w:val="28"/>
          <w:szCs w:val="28"/>
        </w:rPr>
      </w:pPr>
      <w:r w:rsidRPr="005F743E">
        <w:rPr>
          <w:rFonts w:ascii="Times New Roman" w:hAnsi="Times New Roman"/>
          <w:b/>
          <w:i/>
          <w:sz w:val="28"/>
          <w:szCs w:val="28"/>
        </w:rPr>
        <w:t>На  ЦДКА, как ведущее культурно-просветительное учреждение Красной Армии, была возложена задача по распространению передового опыта деятельности Домов Красной армии и Флота по вовлечению жен командиров в активную общественную работу: участию в проведении культурной революции в семьях командиров и среди личного состава Армии и Флота, забота о бойцах и командирах, подготовка жен командиров к защите Родины.</w:t>
      </w:r>
    </w:p>
    <w:p w:rsidR="00D9455A" w:rsidRDefault="00D9455A" w:rsidP="009066D4">
      <w:pPr>
        <w:spacing w:after="0" w:line="240" w:lineRule="auto"/>
        <w:ind w:firstLine="709"/>
        <w:jc w:val="both"/>
        <w:rPr>
          <w:rFonts w:ascii="Times New Roman" w:hAnsi="Times New Roman"/>
          <w:sz w:val="28"/>
          <w:szCs w:val="28"/>
        </w:rPr>
      </w:pPr>
      <w:r w:rsidRPr="005F743E">
        <w:rPr>
          <w:rFonts w:ascii="Times New Roman" w:hAnsi="Times New Roman"/>
          <w:b/>
          <w:sz w:val="28"/>
          <w:szCs w:val="28"/>
        </w:rPr>
        <w:t>Проблема подготовки военных кадров стала центральной в деятельности ЦДКА.</w:t>
      </w:r>
      <w:r>
        <w:rPr>
          <w:rFonts w:ascii="Times New Roman" w:hAnsi="Times New Roman"/>
          <w:sz w:val="28"/>
          <w:szCs w:val="28"/>
        </w:rPr>
        <w:t xml:space="preserve">  Здесь были открыты вечерняя и заочная военные академии, комвуз, различные курсы, которые позволяли кадровым командирам и начсоставу запаса получить высшее военное и политическое образование или подготовиться к поступлению в военные академии без отрыва от службы. В 1928 году на курсах медсестер, стенографии, библиотечных, в школе  общеобразовательной подготовки прошли обучение 1500 жен начсостава.</w:t>
      </w:r>
    </w:p>
    <w:p w:rsidR="00D9455A" w:rsidRDefault="00D9455A" w:rsidP="009066D4">
      <w:pPr>
        <w:spacing w:after="0" w:line="240" w:lineRule="auto"/>
        <w:ind w:firstLine="709"/>
        <w:jc w:val="both"/>
        <w:rPr>
          <w:rFonts w:ascii="Times New Roman" w:hAnsi="Times New Roman"/>
          <w:sz w:val="28"/>
          <w:szCs w:val="28"/>
        </w:rPr>
      </w:pPr>
      <w:r w:rsidRPr="005F743E">
        <w:rPr>
          <w:rFonts w:ascii="Times New Roman" w:hAnsi="Times New Roman"/>
          <w:b/>
          <w:sz w:val="28"/>
          <w:szCs w:val="28"/>
        </w:rPr>
        <w:t xml:space="preserve">По примеру ЦДКА в большинстве воинских частей с 1930 года началась массовая общеобразовательная подготовка жен начсостава. </w:t>
      </w:r>
      <w:r>
        <w:rPr>
          <w:rFonts w:ascii="Times New Roman" w:hAnsi="Times New Roman"/>
          <w:sz w:val="28"/>
          <w:szCs w:val="28"/>
        </w:rPr>
        <w:t>Они учились в кружках, начальных школах, на рабфаках, в неполных средних школах, организованных при Домах Красной Армии, а с 1933 года тысячи женщин успешно овладевали знаниями в объеме средней школы и готовились к поступлению в ВУЗы. В период с 1932 по 1936 годы 20 тысяч жен командиров получили неполное и полное среднее образование, 4 тысячи – подготовились к поступлению в ВУЗы. В 1936 году армейские общеобразовательные школы при Домах Красной Армии насчитывали уже более 25 тысяч учащихся из числа жен военнослужащих.</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 xml:space="preserve">Для подведения итогов и обмена опытом проводились </w:t>
      </w:r>
      <w:r w:rsidRPr="005F743E">
        <w:rPr>
          <w:rFonts w:ascii="Times New Roman" w:hAnsi="Times New Roman"/>
          <w:b/>
          <w:sz w:val="28"/>
          <w:szCs w:val="28"/>
        </w:rPr>
        <w:t>Всеармейские совещания активисток</w:t>
      </w:r>
      <w:r w:rsidRPr="005F743E">
        <w:rPr>
          <w:rFonts w:ascii="Times New Roman" w:hAnsi="Times New Roman"/>
          <w:b/>
          <w:sz w:val="32"/>
          <w:szCs w:val="32"/>
        </w:rPr>
        <w:t xml:space="preserve"> </w:t>
      </w:r>
      <w:r w:rsidRPr="003A0FC0">
        <w:rPr>
          <w:rFonts w:ascii="Times New Roman" w:hAnsi="Times New Roman"/>
          <w:sz w:val="32"/>
          <w:szCs w:val="32"/>
        </w:rPr>
        <w:t xml:space="preserve">– </w:t>
      </w:r>
      <w:r w:rsidRPr="004F053E">
        <w:rPr>
          <w:rFonts w:ascii="Times New Roman" w:hAnsi="Times New Roman"/>
          <w:sz w:val="28"/>
          <w:szCs w:val="28"/>
        </w:rPr>
        <w:t xml:space="preserve">жен командиров, первое из которых состоялось </w:t>
      </w:r>
      <w:r>
        <w:rPr>
          <w:rFonts w:ascii="Times New Roman" w:hAnsi="Times New Roman"/>
          <w:sz w:val="28"/>
          <w:szCs w:val="28"/>
        </w:rPr>
        <w:t>в ЦДКА</w:t>
      </w:r>
      <w:r w:rsidRPr="004F053E">
        <w:rPr>
          <w:rFonts w:ascii="Times New Roman" w:hAnsi="Times New Roman"/>
          <w:sz w:val="28"/>
          <w:szCs w:val="28"/>
        </w:rPr>
        <w:t xml:space="preserve"> </w:t>
      </w:r>
      <w:r>
        <w:rPr>
          <w:rFonts w:ascii="Times New Roman" w:hAnsi="Times New Roman"/>
          <w:sz w:val="28"/>
          <w:szCs w:val="28"/>
        </w:rPr>
        <w:t>(</w:t>
      </w:r>
      <w:r w:rsidRPr="004F053E">
        <w:rPr>
          <w:rFonts w:ascii="Times New Roman" w:hAnsi="Times New Roman"/>
          <w:sz w:val="28"/>
          <w:szCs w:val="28"/>
        </w:rPr>
        <w:t xml:space="preserve">март </w:t>
      </w:r>
      <w:smartTag w:uri="urn:schemas-microsoft-com:office:smarttags" w:element="metricconverter">
        <w:smartTagPr>
          <w:attr w:name="ProductID" w:val="1931 г"/>
        </w:smartTagPr>
        <w:r w:rsidRPr="004F053E">
          <w:rPr>
            <w:rFonts w:ascii="Times New Roman" w:hAnsi="Times New Roman"/>
            <w:sz w:val="28"/>
            <w:szCs w:val="28"/>
          </w:rPr>
          <w:t>1930 г</w:t>
        </w:r>
      </w:smartTag>
      <w:r>
        <w:rPr>
          <w:rFonts w:ascii="Times New Roman" w:hAnsi="Times New Roman"/>
          <w:sz w:val="28"/>
          <w:szCs w:val="28"/>
        </w:rPr>
        <w:t xml:space="preserve">.). </w:t>
      </w:r>
      <w:r w:rsidRPr="004F053E">
        <w:rPr>
          <w:rFonts w:ascii="Times New Roman" w:hAnsi="Times New Roman"/>
          <w:sz w:val="28"/>
          <w:szCs w:val="28"/>
        </w:rPr>
        <w:t xml:space="preserve"> Нарком по военным и морским делам К.Е. Ворошилов в письме участникам совещания горячо приветствовал жен командиров и выразил уверенность, что совещание учтет накопленный опыт в области переустройства быта начсостава Красной Армии, закрепит достигнутые успехи, наметит новые задачи и развернет дальнейшую практическую работу.</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На совещании отмечалось, что в ряде гарнизонов уже созданы столовые, детские сады и ясли, повысилась политическая сознательность жен командиров. Наряду с этим, вскрылись недочеты, мешавшие развертыванию массового женского движения. Были высказаны требования к политорганам, парторганизациям, Домам Красной Армии, клубам еще больше вникать в организацию работы среди семей командиров, плодотворно использовать тягу жен начсостава к общественной работе, учебе, перестройке быта на социалистических началах.</w:t>
      </w:r>
    </w:p>
    <w:p w:rsidR="00D9455A" w:rsidRPr="004F053E" w:rsidRDefault="00D9455A" w:rsidP="009066D4">
      <w:pPr>
        <w:spacing w:after="0" w:line="240" w:lineRule="auto"/>
        <w:ind w:firstLine="709"/>
        <w:jc w:val="both"/>
        <w:rPr>
          <w:rFonts w:ascii="Times New Roman" w:hAnsi="Times New Roman"/>
          <w:sz w:val="28"/>
          <w:szCs w:val="28"/>
        </w:rPr>
      </w:pPr>
      <w:r w:rsidRPr="005F743E">
        <w:rPr>
          <w:rFonts w:ascii="Times New Roman" w:hAnsi="Times New Roman"/>
          <w:b/>
          <w:sz w:val="28"/>
          <w:szCs w:val="28"/>
        </w:rPr>
        <w:t xml:space="preserve">Второе Всеармейское совещание жен начсостава (март </w:t>
      </w:r>
      <w:smartTag w:uri="urn:schemas-microsoft-com:office:smarttags" w:element="metricconverter">
        <w:smartTagPr>
          <w:attr w:name="ProductID" w:val="1931 г"/>
        </w:smartTagPr>
        <w:r w:rsidRPr="005F743E">
          <w:rPr>
            <w:rFonts w:ascii="Times New Roman" w:hAnsi="Times New Roman"/>
            <w:b/>
            <w:sz w:val="28"/>
            <w:szCs w:val="28"/>
          </w:rPr>
          <w:t>1931 г</w:t>
        </w:r>
      </w:smartTag>
      <w:r w:rsidRPr="005F743E">
        <w:rPr>
          <w:rFonts w:ascii="Times New Roman" w:hAnsi="Times New Roman"/>
          <w:b/>
          <w:sz w:val="28"/>
          <w:szCs w:val="28"/>
        </w:rPr>
        <w:t>.)</w:t>
      </w:r>
      <w:r w:rsidRPr="004F053E">
        <w:rPr>
          <w:rFonts w:ascii="Times New Roman" w:hAnsi="Times New Roman"/>
          <w:sz w:val="28"/>
          <w:szCs w:val="28"/>
        </w:rPr>
        <w:t xml:space="preserve"> поставило новые задачи: приобщение жен и членов семей начсостава к работе в народном хозяйстве. Кроме того, исходя из оценки международной обстановки, оно уделило особое внимание подготовке кадров военных специалистов и медицинских сестер.</w:t>
      </w:r>
    </w:p>
    <w:p w:rsidR="00D9455A"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Полные решимости выполнить поставленные задачи, делегатки активно включились в работу по выполнению программы, намеченной на этом совещании. В соединениях и частях работа с женами начсостава становилась неотъемлемой частью всей политической работы в Армии и на Флоте. Дома Красной Армии и клубы стали представлять собой своеобразные учебные учреждения, где создавались школы и курсы по различным профессиям. В Домах Красной Армии шла подготовка библиотечных работников, связисток, чертежниц, лаборанток, работников детских учреждений, торговли, шоферов, медицинских сестер и т.д.</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 xml:space="preserve">Обо всем этом было рассказано на </w:t>
      </w:r>
      <w:r w:rsidRPr="005F743E">
        <w:rPr>
          <w:rFonts w:ascii="Times New Roman" w:hAnsi="Times New Roman"/>
          <w:b/>
          <w:sz w:val="28"/>
          <w:szCs w:val="28"/>
        </w:rPr>
        <w:t xml:space="preserve">третьем Всеармейском совещании жен начсостава, которое проходило в ЦДКА в марте 1932 года. </w:t>
      </w:r>
      <w:r w:rsidRPr="004F053E">
        <w:rPr>
          <w:rFonts w:ascii="Times New Roman" w:hAnsi="Times New Roman"/>
          <w:sz w:val="28"/>
          <w:szCs w:val="28"/>
        </w:rPr>
        <w:t xml:space="preserve">Делегатки говорили о том, как в их гарнизонах готовятся кадры кооперативных работников, киномехаников, слесарей, шоферов, воспитателей дошкольных учреждений, счетоводов и т.д. Так, например, в Севастополе часть жен начсостава пошли работать слесарями на заводы и в судостроительные мастерские. На Кронштадтской морской базе по договору с заводскими организациями 150 женщин освоили специальности токарей, слесарей и счетных работников. Приволжский военный округ направил на работу в пароходное хозяйство 400 женщин различных профессий. К 1933 году Центральное военно-кооперативное управление </w:t>
      </w:r>
      <w:r>
        <w:rPr>
          <w:rFonts w:ascii="Times New Roman" w:hAnsi="Times New Roman"/>
          <w:sz w:val="28"/>
          <w:szCs w:val="28"/>
        </w:rPr>
        <w:t xml:space="preserve">совместно с ЦДКА </w:t>
      </w:r>
      <w:r w:rsidRPr="004F053E">
        <w:rPr>
          <w:rFonts w:ascii="Times New Roman" w:hAnsi="Times New Roman"/>
          <w:sz w:val="28"/>
          <w:szCs w:val="28"/>
        </w:rPr>
        <w:t>подготовило для своей торговой сети около 5000 работников из числа жен начсостава.</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 xml:space="preserve">Важным политическим мероприятием явилось </w:t>
      </w:r>
      <w:r w:rsidRPr="005F743E">
        <w:rPr>
          <w:rFonts w:ascii="Times New Roman" w:hAnsi="Times New Roman"/>
          <w:b/>
          <w:sz w:val="28"/>
          <w:szCs w:val="28"/>
        </w:rPr>
        <w:t>IV Всеармейское совещание жен командного и начальствующего состава,</w:t>
      </w:r>
      <w:r w:rsidRPr="004F053E">
        <w:rPr>
          <w:rFonts w:ascii="Times New Roman" w:hAnsi="Times New Roman"/>
          <w:sz w:val="28"/>
          <w:szCs w:val="28"/>
        </w:rPr>
        <w:t xml:space="preserve"> организованное в декабре 1936 года Народным комиссариатом обороны</w:t>
      </w:r>
      <w:r>
        <w:rPr>
          <w:rFonts w:ascii="Times New Roman" w:hAnsi="Times New Roman"/>
          <w:sz w:val="28"/>
          <w:szCs w:val="28"/>
        </w:rPr>
        <w:t xml:space="preserve">, </w:t>
      </w:r>
      <w:r w:rsidRPr="004F053E">
        <w:rPr>
          <w:rFonts w:ascii="Times New Roman" w:hAnsi="Times New Roman"/>
          <w:sz w:val="28"/>
          <w:szCs w:val="28"/>
        </w:rPr>
        <w:t>Главным политическим управлением РККА</w:t>
      </w:r>
      <w:r>
        <w:rPr>
          <w:rFonts w:ascii="Times New Roman" w:hAnsi="Times New Roman"/>
          <w:sz w:val="28"/>
          <w:szCs w:val="28"/>
        </w:rPr>
        <w:t xml:space="preserve"> и Центральным Домом Красной Армии.</w:t>
      </w:r>
    </w:p>
    <w:p w:rsidR="00D9455A" w:rsidRPr="004F053E"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 xml:space="preserve">Целью этого совещания было подведение итогов политического и культурного роста жен начсостава Красной </w:t>
      </w:r>
      <w:r>
        <w:rPr>
          <w:rFonts w:ascii="Times New Roman" w:hAnsi="Times New Roman"/>
          <w:sz w:val="28"/>
          <w:szCs w:val="28"/>
        </w:rPr>
        <w:t>А</w:t>
      </w:r>
      <w:r w:rsidRPr="004F053E">
        <w:rPr>
          <w:rFonts w:ascii="Times New Roman" w:hAnsi="Times New Roman"/>
          <w:sz w:val="28"/>
          <w:szCs w:val="28"/>
        </w:rPr>
        <w:t>рмии, их вклада в дело укрепления обороноспособности страны и подготовки к защите Родины.</w:t>
      </w:r>
    </w:p>
    <w:p w:rsidR="00D9455A" w:rsidRDefault="00D9455A" w:rsidP="009066D4">
      <w:pPr>
        <w:spacing w:after="0" w:line="240" w:lineRule="auto"/>
        <w:ind w:firstLine="709"/>
        <w:jc w:val="both"/>
        <w:rPr>
          <w:rFonts w:ascii="Times New Roman" w:hAnsi="Times New Roman"/>
          <w:sz w:val="28"/>
          <w:szCs w:val="28"/>
        </w:rPr>
      </w:pPr>
      <w:r w:rsidRPr="004F053E">
        <w:rPr>
          <w:rFonts w:ascii="Times New Roman" w:hAnsi="Times New Roman"/>
          <w:sz w:val="28"/>
          <w:szCs w:val="28"/>
        </w:rPr>
        <w:t xml:space="preserve">В выступлениях П. Осипенко, М. Лещинской, О. Котовской, В. Хетагуровой и других делегаток, приехавших на совещание со всех концов нашей Родины, был показан путь, который прошли женщины от детей батрачек до летчиц, инженеров, учителей. В каждом выступлении выражались любовь к Красной </w:t>
      </w:r>
      <w:r>
        <w:rPr>
          <w:rFonts w:ascii="Times New Roman" w:hAnsi="Times New Roman"/>
          <w:sz w:val="28"/>
          <w:szCs w:val="28"/>
        </w:rPr>
        <w:t>А</w:t>
      </w:r>
      <w:r w:rsidRPr="004F053E">
        <w:rPr>
          <w:rFonts w:ascii="Times New Roman" w:hAnsi="Times New Roman"/>
          <w:sz w:val="28"/>
          <w:szCs w:val="28"/>
        </w:rPr>
        <w:t>рмии, к своей Родине  и готовность (при необходимости) встать на ее защиту.</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Высокую политическую активность, самоотверженность в труде, массовый героизм проявили советские женщины в годы Великой Отечественной войны.</w:t>
      </w:r>
    </w:p>
    <w:p w:rsidR="00D9455A" w:rsidRDefault="00D9455A" w:rsidP="009066D4">
      <w:pPr>
        <w:spacing w:after="0" w:line="240" w:lineRule="auto"/>
        <w:ind w:firstLine="709"/>
        <w:jc w:val="both"/>
        <w:rPr>
          <w:rFonts w:ascii="Times New Roman" w:hAnsi="Times New Roman"/>
          <w:sz w:val="28"/>
          <w:szCs w:val="28"/>
        </w:rPr>
      </w:pPr>
      <w:r w:rsidRPr="00577780">
        <w:rPr>
          <w:rFonts w:ascii="Times New Roman" w:hAnsi="Times New Roman"/>
          <w:sz w:val="28"/>
          <w:szCs w:val="28"/>
        </w:rPr>
        <w:t>По мнению историков, первый бой советские женщины приняли в Брестской крепости 22 июня 1941 года.</w:t>
      </w:r>
      <w:r>
        <w:rPr>
          <w:rFonts w:ascii="Times New Roman" w:hAnsi="Times New Roman"/>
          <w:sz w:val="28"/>
          <w:szCs w:val="28"/>
        </w:rPr>
        <w:t xml:space="preserve"> В</w:t>
      </w:r>
      <w:r w:rsidRPr="00120F1C">
        <w:rPr>
          <w:rFonts w:ascii="Times New Roman" w:hAnsi="Times New Roman"/>
          <w:sz w:val="28"/>
          <w:szCs w:val="28"/>
        </w:rPr>
        <w:t xml:space="preserve"> рядах </w:t>
      </w:r>
      <w:r>
        <w:rPr>
          <w:rFonts w:ascii="Times New Roman" w:hAnsi="Times New Roman"/>
          <w:sz w:val="28"/>
          <w:szCs w:val="28"/>
        </w:rPr>
        <w:t>защитников крепости сражались плечом к плечу со своими мужьями жены командиров.  «Женщин с винтовками, с пистолетами, с гранатами в руках можно было встретить на разных участках обороны крепости. И хотя имена этих героинь остались по большей части неизвестными, становится понятным, почему гитлеровцы, штурмовавшие цитадель, распространяли слухи о том, что в обороне крепости участвует советский «женский батальон» НКВД</w:t>
      </w:r>
      <w:r>
        <w:rPr>
          <w:rStyle w:val="FootnoteReference"/>
          <w:rFonts w:ascii="Times New Roman" w:hAnsi="Times New Roman"/>
          <w:sz w:val="28"/>
          <w:szCs w:val="28"/>
        </w:rPr>
        <w:footnoteReference w:id="2"/>
      </w:r>
      <w:r>
        <w:rPr>
          <w:rFonts w:ascii="Times New Roman" w:hAnsi="Times New Roman"/>
          <w:sz w:val="28"/>
          <w:szCs w:val="28"/>
        </w:rPr>
        <w:t>.</w:t>
      </w:r>
    </w:p>
    <w:p w:rsidR="00D9455A" w:rsidRDefault="00D9455A" w:rsidP="009066D4">
      <w:pPr>
        <w:spacing w:after="0" w:line="240" w:lineRule="auto"/>
        <w:ind w:firstLine="709"/>
        <w:jc w:val="both"/>
        <w:rPr>
          <w:rFonts w:ascii="Times New Roman" w:hAnsi="Times New Roman"/>
          <w:sz w:val="28"/>
          <w:szCs w:val="28"/>
        </w:rPr>
      </w:pPr>
      <w:r w:rsidRPr="00511D38">
        <w:rPr>
          <w:rFonts w:ascii="Times New Roman" w:hAnsi="Times New Roman"/>
          <w:sz w:val="28"/>
          <w:szCs w:val="28"/>
        </w:rPr>
        <w:t xml:space="preserve">Женская активность в годы Великой Отечественной войны поражает своей массовостью, многогранностью и не находит аналогов в истории. </w:t>
      </w:r>
    </w:p>
    <w:p w:rsidR="00D9455A" w:rsidRDefault="00D9455A" w:rsidP="009066D4">
      <w:pPr>
        <w:spacing w:after="0" w:line="240" w:lineRule="auto"/>
        <w:ind w:firstLine="709"/>
        <w:jc w:val="both"/>
        <w:rPr>
          <w:rFonts w:ascii="Times New Roman" w:hAnsi="Times New Roman"/>
          <w:sz w:val="28"/>
          <w:szCs w:val="28"/>
        </w:rPr>
      </w:pPr>
      <w:r w:rsidRPr="00511D38">
        <w:rPr>
          <w:rFonts w:ascii="Times New Roman" w:hAnsi="Times New Roman"/>
          <w:sz w:val="28"/>
          <w:szCs w:val="28"/>
        </w:rPr>
        <w:t xml:space="preserve">В годы войны женщина стала ведущей фигурой экономики, составив 2/3 всех рабочих и служащих и 3/4 всех тружеников сельского хозяйства. С первых дней войны, заявив </w:t>
      </w:r>
      <w:r>
        <w:rPr>
          <w:rFonts w:ascii="Times New Roman" w:hAnsi="Times New Roman"/>
          <w:sz w:val="28"/>
          <w:szCs w:val="28"/>
        </w:rPr>
        <w:t xml:space="preserve"> «</w:t>
      </w:r>
      <w:r w:rsidRPr="00511D38">
        <w:rPr>
          <w:rFonts w:ascii="Times New Roman" w:hAnsi="Times New Roman"/>
          <w:sz w:val="28"/>
          <w:szCs w:val="28"/>
        </w:rPr>
        <w:t>Мужских профессий больше нет!</w:t>
      </w:r>
      <w:r>
        <w:rPr>
          <w:rFonts w:ascii="Times New Roman" w:hAnsi="Times New Roman"/>
          <w:sz w:val="28"/>
          <w:szCs w:val="28"/>
        </w:rPr>
        <w:t>»</w:t>
      </w:r>
      <w:r w:rsidRPr="00511D38">
        <w:rPr>
          <w:rFonts w:ascii="Times New Roman" w:hAnsi="Times New Roman"/>
          <w:sz w:val="28"/>
          <w:szCs w:val="28"/>
        </w:rPr>
        <w:t>, женщины совершили уникальный профессиональный прорыв: среди них были лесорубы, шахтеры, нефтяники, металлурги, грузчики, сварщики, трактористы, комбайнеры. Если до войны женщины составляли 9% среди механизаторов, то в 1944г. их доля была равна 60%. Женщины выступали за развитие различных производственных движений: досрочные выполнения заказов фронта, высвобождение рабочей силы, экономию сырья. До 500 000 женщин доказали свои способности руководителей в различных отраслях народного хозяйства.</w:t>
      </w:r>
    </w:p>
    <w:p w:rsidR="00D9455A" w:rsidRDefault="00D9455A" w:rsidP="009066D4">
      <w:pPr>
        <w:spacing w:after="0" w:line="240" w:lineRule="auto"/>
        <w:ind w:firstLine="709"/>
        <w:jc w:val="both"/>
        <w:rPr>
          <w:rFonts w:ascii="Times New Roman" w:hAnsi="Times New Roman"/>
          <w:sz w:val="28"/>
          <w:szCs w:val="28"/>
        </w:rPr>
      </w:pPr>
      <w:r w:rsidRPr="00511D38">
        <w:rPr>
          <w:rFonts w:ascii="Times New Roman" w:hAnsi="Times New Roman"/>
          <w:sz w:val="28"/>
          <w:szCs w:val="28"/>
        </w:rPr>
        <w:t>Велика была активность женщин интеллектуального труда. Среди специалистов различных образовательных учреждений страны они составляли от 50-70%. Около 1,5 тысяч женщин за годы войны получили степени и звания - доктора наук, профессора, доцента. Неоценим вклад в победу медиков, оказавших помощь 10 миллионам воинов и возвративших в строй свыше 70% раненных и 90% больных. Среди врачей женщин было более 70%, среди среднего медперсонала более 90%.</w:t>
      </w:r>
    </w:p>
    <w:p w:rsidR="00D9455A" w:rsidRDefault="00D9455A" w:rsidP="009066D4">
      <w:pPr>
        <w:spacing w:after="0" w:line="240" w:lineRule="auto"/>
        <w:ind w:firstLine="709"/>
        <w:jc w:val="both"/>
        <w:rPr>
          <w:rFonts w:ascii="Times New Roman" w:hAnsi="Times New Roman"/>
          <w:sz w:val="28"/>
          <w:szCs w:val="28"/>
        </w:rPr>
      </w:pPr>
      <w:r w:rsidRPr="00511D38">
        <w:rPr>
          <w:rFonts w:ascii="Times New Roman" w:hAnsi="Times New Roman"/>
          <w:sz w:val="28"/>
          <w:szCs w:val="28"/>
        </w:rPr>
        <w:t>Беспримерное явление имело место в рядах Советских Вооруженных Сил - до миллиона женщин-военнослужащих. Среди военных специалистов было нечто выходящее из правил: женщина-стрелок, автоматчик, танкист, кавалерист, матрос и другие. За годы войны были сформированы три женских авиаполка, отдельная женская добровольческая стрелковая бригада, отдельный женский запасной стрелковый полк, созданы Центральная женская школа снайперской подготовки и другие формирования. Только в войсках ПВО служило до 300 тысяч женщин. По линии Всеобуча было подготовлено более 220 тысяч девушек-снайперов, связисток и других специалистов. Десятки тысяч женщин участвовали в партизанском движении и антифашистском подполье. Огромен их вклад в строительство оборонительных укреплений, они составили при их возведении 3/4 всех рабочих.</w:t>
      </w:r>
    </w:p>
    <w:p w:rsidR="00D9455A" w:rsidRDefault="00D9455A" w:rsidP="009066D4">
      <w:pPr>
        <w:spacing w:after="0" w:line="240" w:lineRule="auto"/>
        <w:ind w:firstLine="709"/>
        <w:jc w:val="both"/>
        <w:rPr>
          <w:rFonts w:ascii="Times New Roman" w:hAnsi="Times New Roman"/>
          <w:sz w:val="28"/>
          <w:szCs w:val="28"/>
        </w:rPr>
      </w:pPr>
      <w:r w:rsidRPr="00511D38">
        <w:rPr>
          <w:rFonts w:ascii="Times New Roman" w:hAnsi="Times New Roman"/>
          <w:sz w:val="28"/>
          <w:szCs w:val="28"/>
        </w:rPr>
        <w:t>Среди форм общественно-политической активности женщин действовали: собрания, съезды, конференции, митинги, переписка с фронтом, отправление женских делегаций на фронт, участие в международном антифашистском движении, в деятельности комсомольских и партийных организаций. Они составили значительную часть агитаторов и пропагандистов.</w:t>
      </w:r>
    </w:p>
    <w:p w:rsidR="00D9455A" w:rsidRDefault="00D9455A" w:rsidP="009066D4">
      <w:pPr>
        <w:spacing w:after="0" w:line="240" w:lineRule="auto"/>
        <w:ind w:firstLine="709"/>
        <w:jc w:val="both"/>
        <w:rPr>
          <w:rFonts w:ascii="Times New Roman" w:hAnsi="Times New Roman"/>
          <w:sz w:val="28"/>
          <w:szCs w:val="28"/>
        </w:rPr>
      </w:pPr>
      <w:r w:rsidRPr="00511D38">
        <w:rPr>
          <w:rFonts w:ascii="Times New Roman" w:hAnsi="Times New Roman"/>
          <w:sz w:val="28"/>
          <w:szCs w:val="28"/>
        </w:rPr>
        <w:t>Небывалого размаха в годы войны достигает благотворительность и милосердие. Женщины явились инициаторами сбора средств в Фонд обороны страны, куда поступило 17 миллиардов рублей наличными и драгоценностей на сумму 1 миллиард 700 миллионов, большая часть из которых - женские украшения. Ими же организуется сбор теплых вещей и сельхозпродуктов красноармейцам, забота о раненных в госпиталях, о семьях фронтовиков, о детях-сиротах. Они составили 90% всех доноров, дав фронту 1,5 миллиона литров крови.</w:t>
      </w:r>
    </w:p>
    <w:p w:rsidR="00D9455A" w:rsidRDefault="00D9455A" w:rsidP="009066D4">
      <w:pPr>
        <w:spacing w:after="0" w:line="240" w:lineRule="auto"/>
        <w:ind w:firstLine="709"/>
        <w:jc w:val="both"/>
      </w:pPr>
      <w:r>
        <w:rPr>
          <w:rFonts w:ascii="Times New Roman" w:hAnsi="Times New Roman"/>
          <w:sz w:val="28"/>
          <w:szCs w:val="28"/>
        </w:rPr>
        <w:t>Же</w:t>
      </w:r>
      <w:r w:rsidRPr="00511D38">
        <w:rPr>
          <w:rFonts w:ascii="Times New Roman" w:hAnsi="Times New Roman"/>
          <w:sz w:val="28"/>
          <w:szCs w:val="28"/>
        </w:rPr>
        <w:t xml:space="preserve">нщины страны внесли бесценный вклад в дело </w:t>
      </w:r>
      <w:r>
        <w:rPr>
          <w:rFonts w:ascii="Times New Roman" w:hAnsi="Times New Roman"/>
          <w:sz w:val="28"/>
          <w:szCs w:val="28"/>
        </w:rPr>
        <w:t>П</w:t>
      </w:r>
      <w:r w:rsidRPr="00511D38">
        <w:rPr>
          <w:rFonts w:ascii="Times New Roman" w:hAnsi="Times New Roman"/>
          <w:sz w:val="28"/>
          <w:szCs w:val="28"/>
        </w:rPr>
        <w:t>обеды над германским фашизмом, их деятельность явилась немеркнущим примером массового женского героизма в мировой истории.</w:t>
      </w:r>
    </w:p>
    <w:p w:rsidR="00D9455A" w:rsidRPr="00D876A4" w:rsidRDefault="00D9455A" w:rsidP="009066D4">
      <w:pPr>
        <w:spacing w:after="0" w:line="240" w:lineRule="auto"/>
        <w:ind w:firstLine="709"/>
        <w:jc w:val="both"/>
        <w:rPr>
          <w:rFonts w:ascii="Times New Roman" w:hAnsi="Times New Roman"/>
          <w:b/>
          <w:sz w:val="28"/>
          <w:szCs w:val="28"/>
        </w:rPr>
      </w:pPr>
      <w:r w:rsidRPr="00D876A4">
        <w:rPr>
          <w:rFonts w:ascii="Times New Roman" w:hAnsi="Times New Roman"/>
          <w:b/>
          <w:sz w:val="28"/>
          <w:szCs w:val="28"/>
        </w:rPr>
        <w:t xml:space="preserve">Второй раздел </w:t>
      </w:r>
      <w:r>
        <w:rPr>
          <w:rFonts w:ascii="Times New Roman" w:hAnsi="Times New Roman"/>
          <w:b/>
          <w:sz w:val="28"/>
          <w:szCs w:val="28"/>
        </w:rPr>
        <w:t>посвящен</w:t>
      </w:r>
      <w:r w:rsidRPr="00D876A4">
        <w:rPr>
          <w:rFonts w:ascii="Times New Roman" w:hAnsi="Times New Roman"/>
          <w:b/>
          <w:sz w:val="28"/>
          <w:szCs w:val="28"/>
        </w:rPr>
        <w:t xml:space="preserve"> опыт</w:t>
      </w:r>
      <w:r>
        <w:rPr>
          <w:rFonts w:ascii="Times New Roman" w:hAnsi="Times New Roman"/>
          <w:b/>
          <w:sz w:val="28"/>
          <w:szCs w:val="28"/>
        </w:rPr>
        <w:t>у</w:t>
      </w:r>
      <w:r w:rsidRPr="00D876A4">
        <w:rPr>
          <w:rFonts w:ascii="Times New Roman" w:hAnsi="Times New Roman"/>
          <w:b/>
          <w:sz w:val="28"/>
          <w:szCs w:val="28"/>
        </w:rPr>
        <w:t xml:space="preserve"> </w:t>
      </w:r>
      <w:r>
        <w:rPr>
          <w:rFonts w:ascii="Times New Roman" w:hAnsi="Times New Roman"/>
          <w:b/>
          <w:sz w:val="28"/>
          <w:szCs w:val="28"/>
        </w:rPr>
        <w:t xml:space="preserve">работы по нравственному воспитанию </w:t>
      </w:r>
      <w:r w:rsidRPr="00D876A4">
        <w:rPr>
          <w:rFonts w:ascii="Times New Roman" w:hAnsi="Times New Roman"/>
          <w:b/>
          <w:sz w:val="28"/>
          <w:szCs w:val="28"/>
        </w:rPr>
        <w:t xml:space="preserve"> </w:t>
      </w:r>
      <w:r>
        <w:rPr>
          <w:rFonts w:ascii="Times New Roman" w:hAnsi="Times New Roman"/>
          <w:b/>
          <w:sz w:val="28"/>
          <w:szCs w:val="28"/>
        </w:rPr>
        <w:t>членов семей военнослужащих</w:t>
      </w:r>
      <w:r w:rsidRPr="00D876A4">
        <w:rPr>
          <w:rFonts w:ascii="Times New Roman" w:hAnsi="Times New Roman"/>
          <w:b/>
          <w:sz w:val="28"/>
          <w:szCs w:val="28"/>
        </w:rPr>
        <w:t>.</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Женское движение в стране, Вооруженных Силах не ослабевало и в послевоенный период. Трудящиеся женщины горячо откликнулись на призыв партии и приняли активное участие в восстановлении народного хозяйства СССР.  Советское правительство высоко оценило их труд: более 5 тысячам женщин присвоено звание Героя Социалистического труда. Свыше 2 миллионов женщин отмечены орденами и медалями. Женская общественность проявляет также заботу об инвалидах Великой Отечественной войны, о детях, потерявших в период войны своих родителей. Устанавливалось шефство женщин отдельных предприятий, учреждений, воинских частей над госпиталями, детскими домами, многодетными семьями фронтовиков, погибших на войне. </w:t>
      </w:r>
    </w:p>
    <w:p w:rsidR="00D9455A" w:rsidRPr="00447568" w:rsidRDefault="00D9455A" w:rsidP="009066D4">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Партийные и государственные органы уделяли большое внимание проблемам семьи, практической работе государственных и общественных организаций по укреплению ее устоев. В выступлениях руководителей Партии  подчеркивалась необходимость усиления заботы о молодых семьях, создании таких условий труда и быта женщин, которые позволяли бы успешно материнство с активным участием в трудовой и общественной деятельности. </w:t>
      </w:r>
      <w:r w:rsidRPr="00447568">
        <w:rPr>
          <w:rFonts w:ascii="Times New Roman" w:hAnsi="Times New Roman"/>
          <w:i/>
          <w:sz w:val="28"/>
          <w:szCs w:val="28"/>
        </w:rPr>
        <w:t>Решение  широкого круга социальных вопросов жизни нашего общества рекомендовалось возложить на женсоветы.</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в трудовых коллективах и по месту жительства советы женщин приходится возрождать, то в воинских коллективах они не прекращали своей работы. Тем не менее, внимание партии к этой общественной организации ко многому обязывает. В армейских условиях женсоветы  становятся активными помощниками командиров и политработников в нравственном  воспитании военнослужащих и членов их семей, укреплении воинской дисциплины, поддержании здорового морального климата в воинских коллективах. </w:t>
      </w:r>
    </w:p>
    <w:p w:rsidR="00D9455A" w:rsidRPr="00DE54A0" w:rsidRDefault="00D9455A" w:rsidP="009066D4">
      <w:pPr>
        <w:spacing w:after="0" w:line="240" w:lineRule="auto"/>
        <w:ind w:firstLine="709"/>
        <w:jc w:val="both"/>
        <w:rPr>
          <w:rFonts w:ascii="Times New Roman" w:hAnsi="Times New Roman"/>
          <w:sz w:val="28"/>
          <w:szCs w:val="28"/>
        </w:rPr>
      </w:pPr>
      <w:r w:rsidRPr="00DE54A0">
        <w:rPr>
          <w:rFonts w:ascii="Times New Roman" w:hAnsi="Times New Roman"/>
          <w:sz w:val="28"/>
          <w:szCs w:val="28"/>
        </w:rPr>
        <w:t>Эта работа регламентируется директивой заместителя Министра обороны СССР и заместителя начальника Главного политического управления СА И ВМФ. За последнее время во многих политорганах были введены должности старших инструкторов по работе среди семей военнослужащих, обновился инструкторский состав Домов офицеров из числа наиболее теоретически подготовленных и имеющих опыт воспитательной работы жен офицеров и генералов. В женсоветы влился новый отряд жен молодых офицеров и прапорщиков. В практику работы политических управлений вошли комплексные выезды в войска с целью углубленного изучения отдельных направлений в работе с семьями, по результатам которых вырабатываются общие рекомендации для повышения уровня этой работы.</w:t>
      </w:r>
    </w:p>
    <w:p w:rsidR="00D9455A" w:rsidRDefault="00D9455A" w:rsidP="009066D4">
      <w:pPr>
        <w:spacing w:after="0" w:line="240" w:lineRule="auto"/>
        <w:ind w:firstLine="709"/>
        <w:jc w:val="both"/>
        <w:rPr>
          <w:rFonts w:ascii="Times New Roman" w:hAnsi="Times New Roman"/>
          <w:sz w:val="28"/>
          <w:szCs w:val="28"/>
        </w:rPr>
      </w:pPr>
      <w:r w:rsidRPr="001C0616">
        <w:rPr>
          <w:rFonts w:ascii="Times New Roman" w:hAnsi="Times New Roman"/>
          <w:sz w:val="28"/>
          <w:szCs w:val="28"/>
        </w:rPr>
        <w:t xml:space="preserve">К 40-летию </w:t>
      </w:r>
      <w:r>
        <w:rPr>
          <w:rFonts w:ascii="Times New Roman" w:hAnsi="Times New Roman"/>
          <w:sz w:val="28"/>
          <w:szCs w:val="28"/>
        </w:rPr>
        <w:t xml:space="preserve"> Победы советского народа в Великой Отечественной войне проведен </w:t>
      </w:r>
      <w:r w:rsidRPr="00032CB8">
        <w:rPr>
          <w:rFonts w:ascii="Times New Roman" w:hAnsi="Times New Roman"/>
          <w:b/>
          <w:sz w:val="28"/>
          <w:szCs w:val="28"/>
        </w:rPr>
        <w:t>Всеармейский смотр  работы женских советов</w:t>
      </w:r>
      <w:r>
        <w:rPr>
          <w:rFonts w:ascii="Times New Roman" w:hAnsi="Times New Roman"/>
          <w:sz w:val="28"/>
          <w:szCs w:val="28"/>
        </w:rPr>
        <w:t xml:space="preserve">. Смотр показал, что содержание деятельности женской общественности стало богаче, повысилась ее действенность. Стало больше внимания уделяться политико-воспитательной работе среди членов семей военнослужащих, изучению материалов и решений последнего партийного съезда, формированию политической бдительности, непримиримости к буржуазной идеологии и морали.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В ходе Всеармейского смотра женских советов большое внимание уделялось политическому образованию членов семей, разъяснению всемирно-исторического значения нашей Победы над фашизмом, решающего вклада Советского Союза в разгром фашистской германии и милитаристской Японии, освободительной миссии Советских Вооруженных Сил.</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Члены семей военнослужащих принимали активное участие в шефстве над обелисками и памятниками, закладке аллей Славы и Героев, во встречах с родственниками воинов, не вернувшихся с поля боя, выращивании цветов для торжественного возложения к мемориалам и чествования ветеранов Великой Отечественной войны, а также перечислении денежных средств в Государственный банк СССР в фонд строительства памятника Победы на Поклонной горе в Москве, в фонд оказания помощи в ликвидации последствий аварии на Чернобыльской АЭС и в фонд Мира. Эти средства, в основном, образовывались за счет реализации художественных и других изделий, выполненных руками членов семей военнослужащих, добровольно отчислялись от заработной платы.</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Заслуживает внимания работа передовых женсоветов Прикарпатского военного округа. Здесь приобретает размах движение «Защитникам Родины – материнскую заботу». По инициативе женсовета, в который входит В. Шаповалова, члены семей взяли на учет молодых воинов, которые воспитывались без родителей или в неблагополучных семьях. Они по-матерински тепло поздравляют их с днем рождения, с праздниками и достигнутыми успехами в службе. Все это вызывает у солдата ответные чувства, стремление показать все лучшее, на что он способен. Согласованная работа командования с женсоветом части показала положительный результат. В 1986 году среди них не оказалось нарушителей воинской дисциплины. Многие проявили самоотверженность и мужество при выполнении государственного задания по ликвидации последствий аварии на Чернобыльской АЭС.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Получила дальнейшее развитие такая действенная форма мобилизации женской общественности, как </w:t>
      </w:r>
      <w:r w:rsidRPr="00185539">
        <w:rPr>
          <w:rFonts w:ascii="Times New Roman" w:hAnsi="Times New Roman"/>
          <w:b/>
          <w:sz w:val="28"/>
          <w:szCs w:val="28"/>
        </w:rPr>
        <w:t>слеты жен военнослужащих, активисток женработы.</w:t>
      </w:r>
      <w:r>
        <w:rPr>
          <w:rFonts w:ascii="Times New Roman" w:hAnsi="Times New Roman"/>
          <w:sz w:val="28"/>
          <w:szCs w:val="28"/>
        </w:rPr>
        <w:t xml:space="preserve"> В Московском. Забайкальском. Закавказском. Прибалтийском военных округах, в Группе советских войск в Германии эти слеты были прекрасно организованы, к ним проявили большое внимание командующие и члены военных советов, руководители штабов и управлений.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b/>
          <w:sz w:val="28"/>
          <w:szCs w:val="28"/>
        </w:rPr>
        <w:t>В разделе</w:t>
      </w:r>
      <w:r w:rsidRPr="00DD3C0E">
        <w:rPr>
          <w:rFonts w:ascii="Times New Roman" w:hAnsi="Times New Roman"/>
          <w:b/>
          <w:sz w:val="28"/>
          <w:szCs w:val="28"/>
        </w:rPr>
        <w:t xml:space="preserve"> «Организация работы женсовета части (корабля) </w:t>
      </w:r>
      <w:r>
        <w:rPr>
          <w:rFonts w:ascii="Times New Roman" w:hAnsi="Times New Roman"/>
          <w:sz w:val="28"/>
          <w:szCs w:val="28"/>
        </w:rPr>
        <w:t>раскрыты основные задачи женских советов, структура женского совета, основные направления работы каждого сектора, планирование работы женского совета, кто и как проводит учебу женского актива, методические советы о том, как подготовить отчетный доклад о работе женского совета.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b/>
          <w:sz w:val="28"/>
          <w:szCs w:val="28"/>
        </w:rPr>
        <w:t>Раздел</w:t>
      </w:r>
      <w:r w:rsidRPr="00DD3C0E">
        <w:rPr>
          <w:rFonts w:ascii="Times New Roman" w:hAnsi="Times New Roman"/>
          <w:b/>
          <w:sz w:val="28"/>
          <w:szCs w:val="28"/>
        </w:rPr>
        <w:t xml:space="preserve"> «В помощь организаторам массовых мероприятий для семей военнослужащих» </w:t>
      </w:r>
      <w:r>
        <w:rPr>
          <w:rFonts w:ascii="Times New Roman" w:hAnsi="Times New Roman"/>
          <w:sz w:val="28"/>
          <w:szCs w:val="28"/>
        </w:rPr>
        <w:t>посвящен пропаганде знаний о семье (Университет семейно-бытовой культуры), даны примерные вопросы для проведения диспута «Этика семейных отношений», сценарий тематического вечера «Семья военного – союз особый» и др.</w:t>
      </w:r>
    </w:p>
    <w:p w:rsidR="00D9455A" w:rsidRPr="007336A7" w:rsidRDefault="00D9455A" w:rsidP="009066D4">
      <w:pPr>
        <w:spacing w:after="0" w:line="240" w:lineRule="auto"/>
        <w:ind w:firstLine="709"/>
        <w:jc w:val="both"/>
        <w:rPr>
          <w:rFonts w:ascii="Times New Roman" w:hAnsi="Times New Roman"/>
          <w:sz w:val="20"/>
          <w:szCs w:val="20"/>
        </w:rPr>
      </w:pPr>
    </w:p>
    <w:p w:rsidR="00D9455A" w:rsidRPr="00D056B8" w:rsidRDefault="00D9455A" w:rsidP="009066D4">
      <w:pPr>
        <w:spacing w:after="0" w:line="240" w:lineRule="auto"/>
        <w:ind w:firstLine="709"/>
        <w:jc w:val="both"/>
        <w:rPr>
          <w:rFonts w:ascii="Times New Roman" w:hAnsi="Times New Roman"/>
          <w:i/>
          <w:sz w:val="28"/>
          <w:szCs w:val="28"/>
        </w:rPr>
      </w:pPr>
      <w:r w:rsidRPr="000917E8">
        <w:rPr>
          <w:rFonts w:ascii="Times New Roman" w:hAnsi="Times New Roman"/>
          <w:b/>
          <w:i/>
          <w:sz w:val="28"/>
          <w:szCs w:val="28"/>
        </w:rPr>
        <w:t>СЕМЬЯ – ЗАБОТА ОБЩАЯ.</w:t>
      </w:r>
      <w:r>
        <w:rPr>
          <w:rFonts w:ascii="Times New Roman" w:hAnsi="Times New Roman"/>
          <w:sz w:val="28"/>
          <w:szCs w:val="28"/>
        </w:rPr>
        <w:t xml:space="preserve"> </w:t>
      </w:r>
      <w:r w:rsidRPr="00D056B8">
        <w:rPr>
          <w:rFonts w:ascii="Times New Roman" w:hAnsi="Times New Roman"/>
          <w:i/>
          <w:sz w:val="28"/>
          <w:szCs w:val="28"/>
        </w:rPr>
        <w:t>Орденов Октябрьской революции и Красной Звезды  ЦДСА им. М.В.Фрунзе. - Москва, 198</w:t>
      </w:r>
      <w:r>
        <w:rPr>
          <w:rFonts w:ascii="Times New Roman" w:hAnsi="Times New Roman"/>
          <w:i/>
          <w:sz w:val="28"/>
          <w:szCs w:val="28"/>
        </w:rPr>
        <w:t>7</w:t>
      </w:r>
      <w:r w:rsidRPr="00D056B8">
        <w:rPr>
          <w:rFonts w:ascii="Times New Roman" w:hAnsi="Times New Roman"/>
          <w:i/>
          <w:sz w:val="28"/>
          <w:szCs w:val="28"/>
        </w:rPr>
        <w:t xml:space="preserve">. </w:t>
      </w:r>
      <w:r>
        <w:rPr>
          <w:rFonts w:ascii="Times New Roman" w:hAnsi="Times New Roman"/>
          <w:i/>
          <w:sz w:val="28"/>
          <w:szCs w:val="28"/>
        </w:rPr>
        <w:t>138</w:t>
      </w:r>
      <w:r w:rsidRPr="00D056B8">
        <w:rPr>
          <w:rFonts w:ascii="Times New Roman" w:hAnsi="Times New Roman"/>
          <w:i/>
          <w:sz w:val="28"/>
          <w:szCs w:val="28"/>
        </w:rPr>
        <w:t xml:space="preserve"> с.</w:t>
      </w:r>
    </w:p>
    <w:p w:rsidR="00D9455A" w:rsidRPr="004F1276" w:rsidRDefault="00D9455A" w:rsidP="009066D4">
      <w:pPr>
        <w:spacing w:after="0" w:line="240" w:lineRule="auto"/>
        <w:ind w:firstLine="709"/>
        <w:jc w:val="both"/>
        <w:rPr>
          <w:rFonts w:ascii="Times New Roman" w:hAnsi="Times New Roman"/>
          <w:sz w:val="16"/>
          <w:szCs w:val="16"/>
        </w:rPr>
      </w:pP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сборнике представлен опыт тех, с кем тесно сотрудничал ЦДСА. Это коллеги, единомышленники, старшие инструкторы по работе с семьями военнослужащих политических управлений:  РВСН – Гаврилюк В.И., ВМФ – Захарова Н.А., ВВС – Козловская Н.Е., войск ПВО – Дормидонтова Т.И.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В этих статьях – профессиональный разговор о проблемах воспитательной работы с членами семей военнослужащих: анализ итогов социологических опросов, конкретный положительный опыт работы с детьми, семьей; обзор деятельности учреждений культуры с семьями военнослужащих вида войск.</w:t>
      </w:r>
    </w:p>
    <w:p w:rsidR="00D9455A" w:rsidRDefault="00D9455A" w:rsidP="009066D4">
      <w:pPr>
        <w:spacing w:after="0" w:line="240" w:lineRule="auto"/>
        <w:ind w:firstLine="709"/>
        <w:jc w:val="both"/>
        <w:rPr>
          <w:rFonts w:ascii="Times New Roman" w:hAnsi="Times New Roman"/>
          <w:sz w:val="28"/>
          <w:szCs w:val="28"/>
        </w:rPr>
      </w:pPr>
    </w:p>
    <w:p w:rsidR="00D9455A" w:rsidRPr="00D056B8" w:rsidRDefault="00D9455A" w:rsidP="009066D4">
      <w:pPr>
        <w:spacing w:after="0" w:line="240" w:lineRule="auto"/>
        <w:ind w:firstLine="709"/>
        <w:jc w:val="both"/>
        <w:rPr>
          <w:rFonts w:ascii="Times New Roman" w:hAnsi="Times New Roman"/>
          <w:i/>
          <w:sz w:val="28"/>
          <w:szCs w:val="28"/>
        </w:rPr>
      </w:pPr>
      <w:r w:rsidRPr="00FB72F7">
        <w:rPr>
          <w:rFonts w:ascii="Times New Roman" w:hAnsi="Times New Roman"/>
          <w:b/>
          <w:i/>
          <w:sz w:val="28"/>
          <w:szCs w:val="28"/>
        </w:rPr>
        <w:t>ДЕЛА НЕ ТОЛЬКО СЕМЕЙНЫЕ…</w:t>
      </w:r>
      <w:r>
        <w:rPr>
          <w:rFonts w:ascii="Times New Roman" w:hAnsi="Times New Roman"/>
          <w:sz w:val="28"/>
          <w:szCs w:val="28"/>
        </w:rPr>
        <w:t xml:space="preserve"> </w:t>
      </w:r>
      <w:r w:rsidRPr="00D056B8">
        <w:rPr>
          <w:rFonts w:ascii="Times New Roman" w:hAnsi="Times New Roman"/>
          <w:i/>
          <w:sz w:val="28"/>
          <w:szCs w:val="28"/>
        </w:rPr>
        <w:t>Орденов Октябрьской революции и Красной Звезды  ЦДСА им. М.В.Фрунзе. - Москва, 198</w:t>
      </w:r>
      <w:r>
        <w:rPr>
          <w:rFonts w:ascii="Times New Roman" w:hAnsi="Times New Roman"/>
          <w:i/>
          <w:sz w:val="28"/>
          <w:szCs w:val="28"/>
        </w:rPr>
        <w:t>8</w:t>
      </w:r>
      <w:r w:rsidRPr="00D056B8">
        <w:rPr>
          <w:rFonts w:ascii="Times New Roman" w:hAnsi="Times New Roman"/>
          <w:i/>
          <w:sz w:val="28"/>
          <w:szCs w:val="28"/>
        </w:rPr>
        <w:t xml:space="preserve">. </w:t>
      </w:r>
      <w:r>
        <w:rPr>
          <w:rFonts w:ascii="Times New Roman" w:hAnsi="Times New Roman"/>
          <w:i/>
          <w:sz w:val="28"/>
          <w:szCs w:val="28"/>
        </w:rPr>
        <w:t>78</w:t>
      </w:r>
      <w:r w:rsidRPr="00D056B8">
        <w:rPr>
          <w:rFonts w:ascii="Times New Roman" w:hAnsi="Times New Roman"/>
          <w:i/>
          <w:sz w:val="28"/>
          <w:szCs w:val="28"/>
        </w:rPr>
        <w:t xml:space="preserve"> с.</w:t>
      </w:r>
    </w:p>
    <w:p w:rsidR="00D9455A" w:rsidRPr="004F1276" w:rsidRDefault="00D9455A" w:rsidP="009066D4">
      <w:pPr>
        <w:spacing w:after="0" w:line="240" w:lineRule="auto"/>
        <w:ind w:firstLine="709"/>
        <w:jc w:val="both"/>
        <w:rPr>
          <w:rFonts w:ascii="Times New Roman" w:hAnsi="Times New Roman"/>
          <w:sz w:val="16"/>
          <w:szCs w:val="16"/>
        </w:rPr>
      </w:pPr>
    </w:p>
    <w:p w:rsidR="00D9455A" w:rsidRPr="00390B10" w:rsidRDefault="00D9455A" w:rsidP="009066D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Во исполнение установок последнего партийного съезда об усилении деятельности государственных и общественных организаций по укреплению семьи и воспитанию подрастающего поколения директивой Министра обороны СССР и начальника Главного политического управления СА и ВМФ от 01 марта 1988 года Д-14  введено в действие новое Положение о женских советах в Советской Армии и Военно-Морском Флоте – изложение Директивы – в материале </w:t>
      </w:r>
      <w:r w:rsidRPr="00390B10">
        <w:rPr>
          <w:rFonts w:ascii="Times New Roman" w:hAnsi="Times New Roman"/>
          <w:b/>
          <w:sz w:val="28"/>
          <w:szCs w:val="28"/>
        </w:rPr>
        <w:t xml:space="preserve">«Семьям военнослужащих – внимание и заботу».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Процесс перестройки в стране затронул и все стороны работы армейских и флотских женсоветов. В центре внимания женской общественности – практическое выполнение требований  последнего партийного </w:t>
      </w:r>
      <w:r w:rsidRPr="00892A90">
        <w:rPr>
          <w:rFonts w:ascii="Times New Roman" w:hAnsi="Times New Roman"/>
          <w:sz w:val="28"/>
          <w:szCs w:val="28"/>
        </w:rPr>
        <w:t xml:space="preserve"> </w:t>
      </w:r>
      <w:r>
        <w:rPr>
          <w:rFonts w:ascii="Times New Roman" w:hAnsi="Times New Roman"/>
          <w:sz w:val="28"/>
          <w:szCs w:val="28"/>
        </w:rPr>
        <w:t>съезда – повернуться к живой работе с людьми.</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статье </w:t>
      </w:r>
      <w:r w:rsidRPr="00390B10">
        <w:rPr>
          <w:rFonts w:ascii="Times New Roman" w:hAnsi="Times New Roman"/>
          <w:b/>
          <w:sz w:val="28"/>
          <w:szCs w:val="28"/>
        </w:rPr>
        <w:t>«Свободное время – делу воспитания»</w:t>
      </w:r>
      <w:r>
        <w:rPr>
          <w:rFonts w:ascii="Times New Roman" w:hAnsi="Times New Roman"/>
          <w:sz w:val="28"/>
          <w:szCs w:val="28"/>
        </w:rPr>
        <w:t xml:space="preserve">  – опыт работы женсоветов по выполнению требований  партийного съезда.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В практику работы вошло проведение таких мероприятий, как совместные собрания военнослужащих и членов их семей; встречи командиров и политработников с членами семей военнослужащих; заседания любительских объединений и клубов по интересам; общественные дискуссионные клубы; вечера вопросов и ответов; встречи за «круглым столом»; проведение вечеров-портретов и вечеров чествования передовых офицеров, прапорщиков и мичманов совместно с членами семей; проведение театрализованных праздников в гарнизоне (части); клубов выходного дня, спортивных праздников и других форм работы.</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Называем некоторые из них:</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b/>
          <w:sz w:val="28"/>
          <w:szCs w:val="28"/>
        </w:rPr>
        <w:t>- «Спрашивайте – отвечаем» -</w:t>
      </w:r>
      <w:r>
        <w:rPr>
          <w:rFonts w:ascii="Times New Roman" w:hAnsi="Times New Roman"/>
          <w:sz w:val="28"/>
          <w:szCs w:val="28"/>
        </w:rPr>
        <w:t xml:space="preserve"> встреча руководящего командного состава, сферы благоустройства и торговли, юристов, журналистов с военнослужащими и членами их семей»</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b/>
          <w:sz w:val="28"/>
          <w:szCs w:val="28"/>
        </w:rPr>
        <w:t xml:space="preserve">- «На пути к </w:t>
      </w:r>
      <w:r w:rsidRPr="006313A3">
        <w:rPr>
          <w:rFonts w:ascii="Times New Roman" w:hAnsi="Times New Roman"/>
          <w:b/>
          <w:sz w:val="28"/>
          <w:szCs w:val="28"/>
          <w:lang w:val="en-US"/>
        </w:rPr>
        <w:t>XXI</w:t>
      </w:r>
      <w:r w:rsidRPr="006313A3">
        <w:rPr>
          <w:rFonts w:ascii="Times New Roman" w:hAnsi="Times New Roman"/>
          <w:b/>
          <w:sz w:val="28"/>
          <w:szCs w:val="28"/>
        </w:rPr>
        <w:t xml:space="preserve"> веку»</w:t>
      </w:r>
      <w:r>
        <w:rPr>
          <w:rFonts w:ascii="Times New Roman" w:hAnsi="Times New Roman"/>
          <w:sz w:val="28"/>
          <w:szCs w:val="28"/>
        </w:rPr>
        <w:t xml:space="preserve"> - один из циклов тематических вечеров. В программе: «Новое в науке и технике», «Эстафета прогресса: от ликвидации неграмотности – к всеобщей компьютеризации», «Человек будущего – какой он?», «Займут ли роботы Парнас?» - встречи, показы, дискуссии;</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b/>
          <w:sz w:val="28"/>
          <w:szCs w:val="28"/>
        </w:rPr>
        <w:t>- «Наши увлечения»</w:t>
      </w:r>
      <w:r>
        <w:rPr>
          <w:rFonts w:ascii="Times New Roman" w:hAnsi="Times New Roman"/>
          <w:sz w:val="28"/>
          <w:szCs w:val="28"/>
        </w:rPr>
        <w:t xml:space="preserve"> - день клубов и объединений по интересам, аукцион изделий самодеятельного творчества;</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b/>
          <w:sz w:val="28"/>
          <w:szCs w:val="28"/>
        </w:rPr>
        <w:t>-«Ярмарка идей»</w:t>
      </w:r>
      <w:r>
        <w:rPr>
          <w:rFonts w:ascii="Times New Roman" w:hAnsi="Times New Roman"/>
          <w:sz w:val="28"/>
          <w:szCs w:val="28"/>
        </w:rPr>
        <w:t xml:space="preserve"> - конкурс-выставка самодельных машин, домашних приспособлений, инструментов;</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sz w:val="28"/>
          <w:szCs w:val="28"/>
        </w:rPr>
        <w:t xml:space="preserve">- </w:t>
      </w:r>
      <w:r w:rsidRPr="006313A3">
        <w:rPr>
          <w:rFonts w:ascii="Times New Roman" w:hAnsi="Times New Roman"/>
          <w:b/>
          <w:sz w:val="28"/>
          <w:szCs w:val="28"/>
        </w:rPr>
        <w:t>«Праздник материнской славы»</w:t>
      </w:r>
      <w:r>
        <w:rPr>
          <w:rFonts w:ascii="Times New Roman" w:hAnsi="Times New Roman"/>
          <w:sz w:val="28"/>
          <w:szCs w:val="28"/>
        </w:rPr>
        <w:t xml:space="preserve"> - день чествования многодетных матерей. Семейные соревнования, старты, игры, концерты по заявкам;</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b/>
          <w:sz w:val="28"/>
          <w:szCs w:val="28"/>
        </w:rPr>
        <w:t>- «Наш дом – Земля!»</w:t>
      </w:r>
      <w:r>
        <w:rPr>
          <w:rFonts w:ascii="Times New Roman" w:hAnsi="Times New Roman"/>
          <w:sz w:val="28"/>
          <w:szCs w:val="28"/>
        </w:rPr>
        <w:t xml:space="preserve"> - цикл встреч с журналистами-международниками, общественными деятелями, учеными-экологами, геологами и др., рассказывающими о сегодняшнем дне нашей Планеты и проблемы ее будущего; </w:t>
      </w:r>
    </w:p>
    <w:p w:rsidR="00D9455A" w:rsidRDefault="00D9455A" w:rsidP="009066D4">
      <w:pPr>
        <w:spacing w:after="0" w:line="240" w:lineRule="auto"/>
        <w:ind w:firstLine="709"/>
        <w:jc w:val="both"/>
        <w:rPr>
          <w:rFonts w:ascii="Times New Roman" w:hAnsi="Times New Roman"/>
          <w:sz w:val="28"/>
          <w:szCs w:val="28"/>
        </w:rPr>
      </w:pPr>
      <w:r w:rsidRPr="006313A3">
        <w:rPr>
          <w:rFonts w:ascii="Times New Roman" w:hAnsi="Times New Roman"/>
          <w:b/>
          <w:sz w:val="28"/>
          <w:szCs w:val="28"/>
        </w:rPr>
        <w:t>- «Приготовьтесь, ваш выход!»</w:t>
      </w:r>
      <w:r>
        <w:rPr>
          <w:rFonts w:ascii="Times New Roman" w:hAnsi="Times New Roman"/>
          <w:sz w:val="28"/>
          <w:szCs w:val="28"/>
        </w:rPr>
        <w:t xml:space="preserve"> - смотр художественного творчества жителей гарнизона. Проводится в несколько туров с консультацией режиссеров, музыкантов, балетмейстеров. Заключительный концерт;</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0E6F">
        <w:rPr>
          <w:rFonts w:ascii="Times New Roman" w:hAnsi="Times New Roman"/>
          <w:b/>
          <w:sz w:val="28"/>
          <w:szCs w:val="28"/>
        </w:rPr>
        <w:t>«И в шутку и всерьез»</w:t>
      </w:r>
      <w:r>
        <w:rPr>
          <w:rFonts w:ascii="Times New Roman" w:hAnsi="Times New Roman"/>
          <w:sz w:val="28"/>
          <w:szCs w:val="28"/>
        </w:rPr>
        <w:t xml:space="preserve"> - веселый лабиринт приключений для вежливых и не очень (игровая программа);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0E6F">
        <w:rPr>
          <w:rFonts w:ascii="Times New Roman" w:hAnsi="Times New Roman"/>
          <w:b/>
          <w:sz w:val="28"/>
          <w:szCs w:val="28"/>
        </w:rPr>
        <w:t>Фотоконкурс  «Семья – 88».</w:t>
      </w:r>
      <w:r>
        <w:rPr>
          <w:rFonts w:ascii="Times New Roman" w:hAnsi="Times New Roman"/>
          <w:sz w:val="28"/>
          <w:szCs w:val="28"/>
        </w:rPr>
        <w:t xml:space="preserve"> Участвуют все желающие. В день подведения итогов проводятся выставки фоторабот, лучшие работы отмечаются призами;</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0E6F">
        <w:rPr>
          <w:rFonts w:ascii="Times New Roman" w:hAnsi="Times New Roman"/>
          <w:b/>
          <w:sz w:val="28"/>
          <w:szCs w:val="28"/>
        </w:rPr>
        <w:t>«Большой день маленького музыканта»</w:t>
      </w:r>
      <w:r>
        <w:rPr>
          <w:rFonts w:ascii="Times New Roman" w:hAnsi="Times New Roman"/>
          <w:sz w:val="28"/>
          <w:szCs w:val="28"/>
        </w:rPr>
        <w:t xml:space="preserve"> - праздник учащихся музыкальных школ, музыкальных кружков Домов офицеров и офицерских клубов;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0E6F">
        <w:rPr>
          <w:rFonts w:ascii="Times New Roman" w:hAnsi="Times New Roman"/>
          <w:b/>
          <w:sz w:val="28"/>
          <w:szCs w:val="28"/>
        </w:rPr>
        <w:t>«Гитара и время»</w:t>
      </w:r>
      <w:r>
        <w:rPr>
          <w:rFonts w:ascii="Times New Roman" w:hAnsi="Times New Roman"/>
          <w:sz w:val="28"/>
          <w:szCs w:val="28"/>
        </w:rPr>
        <w:t xml:space="preserve"> - конкурс исполнителей авторской песни юных жителей гарнизона;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0E6F">
        <w:rPr>
          <w:rFonts w:ascii="Times New Roman" w:hAnsi="Times New Roman"/>
          <w:b/>
          <w:sz w:val="28"/>
          <w:szCs w:val="28"/>
        </w:rPr>
        <w:t>«Скатерть-самобранка»</w:t>
      </w:r>
      <w:r>
        <w:rPr>
          <w:rFonts w:ascii="Times New Roman" w:hAnsi="Times New Roman"/>
          <w:sz w:val="28"/>
          <w:szCs w:val="28"/>
        </w:rPr>
        <w:t xml:space="preserve"> - праздник чая, выставка кондитерских изделий.</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Новое, конечно, не рождается на пустом месте, оно всегда вбирает в себя уже накопленный опыт. Наглядный пример тому – </w:t>
      </w:r>
      <w:r w:rsidRPr="007C7326">
        <w:rPr>
          <w:rFonts w:ascii="Times New Roman" w:hAnsi="Times New Roman"/>
          <w:b/>
          <w:sz w:val="28"/>
          <w:szCs w:val="28"/>
        </w:rPr>
        <w:t>организация Клуба выходного дня в Гродненском гарнизоне,</w:t>
      </w:r>
      <w:r>
        <w:rPr>
          <w:rFonts w:ascii="Times New Roman" w:hAnsi="Times New Roman"/>
          <w:sz w:val="28"/>
          <w:szCs w:val="28"/>
        </w:rPr>
        <w:t xml:space="preserve"> работа которого осуществляется специалистами Дома офицеров и женской общественностью. Клуб выходного дня осуществляет комплексную программу разнообразных общественно-политических и культурно-художественных мероприятий по формированию и удовлетворению духовных запросов военнослужащих и членов их семей, а также программу их разумного, здорового и полезного досуга. Работой Клуба руководит совет во главе с начальником Дома офицеров.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Совет клуба выходного дня положил в основу своей деятельности проведение таких мероприятий, которые заинтересовали  бы большое количество людей. Офицеры, прапорщики и их семьи активно стали принимать участие в них, увидев, что здесь можно с пользой провести свободное время, хорошо отдохнуть.</w:t>
      </w:r>
    </w:p>
    <w:p w:rsidR="00D9455A" w:rsidRPr="00D056B8" w:rsidRDefault="00D9455A" w:rsidP="009066D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А в гарнизоне, где инструктором по работе среди семей военнослужащих А. Борисовец, вошло в практику </w:t>
      </w:r>
      <w:r w:rsidRPr="00D056B8">
        <w:rPr>
          <w:rFonts w:ascii="Times New Roman" w:hAnsi="Times New Roman"/>
          <w:b/>
          <w:sz w:val="28"/>
          <w:szCs w:val="28"/>
        </w:rPr>
        <w:t>проведение праздника военного городка.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…Весть о предстоящем празднике разнеслась по гарнизону с неимоверной быстротой. Реклама? Да не сказать – всего несколько скромных строк на доске объявлений да пятиминутка по радио. Но за последнее время жители городка привыкли к массовым воскресным праздникам. Поэтому всегда прислушиваются: что, где, когда?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Ровно в обещанное время заиграл оркестр, и праздник начался одновременно во всех залах Дома офицеров: на площади перед ГДО мужской народный  Минского окружного Дома офицеров; на стадионе – спортивный конкурс «Папа, мама, я – спортивная семья», в фойе первого этажа – детский оркестр народных инструментов, выступления клуба самодеятельной песни; в библиотеке читают стихи самодеятельные поэты…</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И это, не считая многочисленных выставок: фоторабот, детского и взрослого прикладного и технического творчества, разного рода коллекций, продажа книг и грампластинок, работа бара и кафе, а перед входом на стадион – полевая кухня.</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То, что происходило в Доме офицеров и вокруг него, напоминало большой универмаг или ярмарку, где по мановению волшебной палочки «выбросили» ходовой товар. Только вот теснота эта была не утомительная, а радостная, оживленная, без очередей и обид, не то, что кому-то чего-то не досталось. Хватило всем, потому что «товар» был не считанным, а богатым духовно. А его владельцы, готовыми поделиться своими увлечениями, секретами, талантами. И когда вечером завершился праздник, стало грустно, словно разобрали новогоднюю елку.</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Традиционными в военных округах и на флотах становятся </w:t>
      </w:r>
      <w:r w:rsidRPr="00CC4C79">
        <w:rPr>
          <w:rFonts w:ascii="Times New Roman" w:hAnsi="Times New Roman"/>
          <w:b/>
          <w:sz w:val="28"/>
          <w:szCs w:val="28"/>
        </w:rPr>
        <w:t xml:space="preserve">слеты солдатских матерей. </w:t>
      </w:r>
      <w:r>
        <w:rPr>
          <w:rFonts w:ascii="Times New Roman" w:hAnsi="Times New Roman"/>
          <w:sz w:val="28"/>
          <w:szCs w:val="28"/>
        </w:rPr>
        <w:t>К примеру, слет солдатских матерей Московского военного округа.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Более  тысячи  москвичек, чьи сыновья проходят срочную службу в округах, группах войск и на флотах, собрались в один из воскресных дней в Колонном зале Дома союзов.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Одни интересы, одни волнения, одни вопросы помогли женщинам быстро сойтись, познакомиться. А многим и подружиться. Можно было видеть, как обменивались они адресами, телефонами, смахивая нечаянно набежавшую слезу. Женщины показывали друг другу фотографии сыновей, письма, размышляли о том, как сложится их будущая, послеармейская жизнь. А будущее детей немыслимо без прочного мира. Мира, на страже которого и стоят дети этих женщин. Выходит, что вопросы, которые заботят матерей, - дела не только семейные, личные, но и дела государственные, общенародные.</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Здесь же, в Колонном зале, женщины-представительницы пятнадцати союзных республик, чьи сыновья проходят срочную службу в войсках Московского военного округа.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Сколько было в этот день неожиданных встреч, улыбок, слез радости! Но все это произошло чуть позже, когда участницы слета, гости собрались в зале. Но прежде, им была предоставлена возможность ознакомиться со многими сторонами армейской жизни, не выходя из фойе и коридоров Колонного зала. Здесь, например, разместилась военно-юридическая консультация. Опытные офицеры-юристы помогли многим женщинам лучше разобраться в вопросах порядка и правил прохождения воинской службы их сыновьями.</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Специальная выставка рассказала женщинам, какие продукты питания по рациону положены их сыновьям. На столах – блюда, приготовленные солдатскими поварами. На эти блюда можно не только посмотреть, но и отведать. Судя по репликам женщин, поварское искусство армейских кулинаров пришлось им по вкусу.</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Рядом – выставка образцов военной формы одежды – армейской и флотской, зимней и летней, полевой и парадно-выходной.</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Организаторы слета правильно поняли, что в первую очередь заинтересует женщин: сыт ли сын, тепло ли одет? Посетив эти выставки, все участницы слета нашли ответы на эти вопросы.</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Экспонаты выставки рассказали и о том, какое культпросветимущество, какой спортивный инвентарь находятся в распоряжении воинов. В фойе Колонного зала можно было посмотреть телефильмы о солдатском житье-бытье, расспросить об этом опытных офицеров и генералов.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Множество цветов, улыбок, праздничное убранство зала, музыка военного оркестра – все это создавало особое, праздничное настроение. Некоторые женщины рядом со своими сыновьями – воинами Московского военного округа. Эти матери приехали в Москву из дальних краев. И им предоставили возможность встретиться с сыновьями, вместе побывать на торжестве в Колонном зале.</w:t>
      </w:r>
    </w:p>
    <w:p w:rsidR="00D9455A" w:rsidRDefault="00D9455A" w:rsidP="009066D4">
      <w:pPr>
        <w:spacing w:after="0" w:line="240" w:lineRule="auto"/>
        <w:ind w:firstLine="709"/>
        <w:jc w:val="both"/>
        <w:rPr>
          <w:rFonts w:ascii="Times New Roman" w:hAnsi="Times New Roman"/>
          <w:i/>
          <w:sz w:val="28"/>
          <w:szCs w:val="28"/>
        </w:rPr>
      </w:pPr>
      <w:r w:rsidRPr="00EA3DE5">
        <w:rPr>
          <w:rFonts w:ascii="Times New Roman" w:hAnsi="Times New Roman"/>
          <w:i/>
          <w:sz w:val="28"/>
          <w:szCs w:val="28"/>
        </w:rPr>
        <w:t xml:space="preserve">Слеты солдатских матерей, общение на нем женщин-активисток с солдатскими матерями – уникальная возможность для воспитательной работы с военнослужащими срочной службы. Ведь слеты можно организовывать и в Доме офицеров гарнизона, и в клубе воинской части. И не только на сцене, но и просто в </w:t>
      </w:r>
      <w:r>
        <w:rPr>
          <w:rFonts w:ascii="Times New Roman" w:hAnsi="Times New Roman"/>
          <w:i/>
          <w:sz w:val="28"/>
          <w:szCs w:val="28"/>
        </w:rPr>
        <w:t>казарме</w:t>
      </w:r>
      <w:r w:rsidRPr="00EA3DE5">
        <w:rPr>
          <w:rFonts w:ascii="Times New Roman" w:hAnsi="Times New Roman"/>
          <w:i/>
          <w:sz w:val="28"/>
          <w:szCs w:val="28"/>
        </w:rPr>
        <w:t>. Матери могли бы беседовать с воинами за самоваром. На наш взгляд, такие встречи были бы полезны всем.</w:t>
      </w:r>
    </w:p>
    <w:p w:rsidR="00D9455A" w:rsidRDefault="00D9455A" w:rsidP="009066D4">
      <w:pPr>
        <w:spacing w:after="0" w:line="240" w:lineRule="auto"/>
        <w:ind w:firstLine="709"/>
        <w:jc w:val="both"/>
        <w:rPr>
          <w:rFonts w:ascii="Times New Roman" w:hAnsi="Times New Roman"/>
          <w:sz w:val="28"/>
          <w:szCs w:val="28"/>
        </w:rPr>
      </w:pPr>
      <w:r w:rsidRPr="008B15DD">
        <w:rPr>
          <w:rFonts w:ascii="Times New Roman" w:hAnsi="Times New Roman"/>
          <w:b/>
          <w:sz w:val="28"/>
          <w:szCs w:val="28"/>
        </w:rPr>
        <w:t>Воспитательная работа в казарме</w:t>
      </w:r>
      <w:r>
        <w:rPr>
          <w:rFonts w:ascii="Times New Roman" w:hAnsi="Times New Roman"/>
          <w:sz w:val="28"/>
          <w:szCs w:val="28"/>
        </w:rPr>
        <w:t>, особенно в малых гарнизонах – одно из направлений работы женсоветов. Здесь женщины могут сделать многое. Приободрить уставшего солдата, приготовить праздничный стол для победителей учебно-боевых состязаний, встретиться с именинником, поздравить его. Отметить такие моменты, как получение классности, знака «отличника», спортсмена-разрядника. Глубокую благодарность вызывают у солдат и сержантов, проводимые с ними тематические утренники, вечера «Материнский наказ», «Пишите письма матерям» и др.</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Женсоветы учитывают в своей работе и тот факт, что воинские коллективы многонациональны. Поэтому большое внимание уделяется оказание помощи военнослужащим, слабо владеющим русским языком.</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Самое непосредственное участие принимают женские советы в пропаганде передового опыта, в проведении вечеров-портретов и вечеров чествования передовиков социалистического соревнования.</w:t>
      </w:r>
    </w:p>
    <w:p w:rsidR="00D9455A" w:rsidRDefault="00D9455A" w:rsidP="009066D4">
      <w:pPr>
        <w:spacing w:after="0" w:line="240" w:lineRule="auto"/>
        <w:ind w:firstLine="709"/>
        <w:jc w:val="both"/>
        <w:rPr>
          <w:rFonts w:ascii="Times New Roman" w:hAnsi="Times New Roman"/>
          <w:sz w:val="28"/>
          <w:szCs w:val="28"/>
        </w:rPr>
      </w:pPr>
      <w:r w:rsidRPr="00113A0D">
        <w:rPr>
          <w:rFonts w:ascii="Times New Roman" w:hAnsi="Times New Roman"/>
          <w:b/>
          <w:sz w:val="28"/>
          <w:szCs w:val="28"/>
        </w:rPr>
        <w:t>Работа с детьми</w:t>
      </w:r>
      <w:r>
        <w:rPr>
          <w:rFonts w:ascii="Times New Roman" w:hAnsi="Times New Roman"/>
          <w:sz w:val="28"/>
          <w:szCs w:val="28"/>
        </w:rPr>
        <w:t xml:space="preserve"> всегда была одним из самых ответственных направлений работы в деятельности армейских женсоветов и культпросветучреждений. Во многих гарнизонах дошкольники интересно проводят время в детских клубах, кружках, таких, как «Искорка», «Солнышко», «Почемучка», «Сказка», «Радость» и др. Интересны и разнообразны их программы.</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Например, в гарнизоне, где старшим инструктором по работе среди семей военнослужащих Н. Корнеева, работает детский клуб «Светлячок». Стараниями командира и замполита, при участии членов женсовета, родителей там оборудовали под клуб подвальное помещение. В настоящее время в нем работают 11 кружков. Есть и своя мастерская, где ребята выпиливают, выжигают, учатся мастерить, шьют костюмы для своего театра кукол, делают декорации. Дети заняты интересной работой.</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В работе с подростками взят крен на усиление военно-патриотического воспитания. Повышается значение военно-прикладной работы юношеских кружков. В авиамодельных, парашютных, стрелковых кружках, школах юных радистов и связистов ребята учатся военному делу, готовят себя к профессии офицера. Например, все 42 юнармейца отряда «Орленок» в гарнизоне, где инструктором по работе среди семей военнослужащих С. Морозова, в 1987 году поступили в высшие военные училища.</w:t>
      </w:r>
    </w:p>
    <w:p w:rsidR="00D9455A" w:rsidRDefault="00D9455A" w:rsidP="009066D4">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Для малышей, учеников начальных классов, подростков шестых и седьмых – выбор большой: всевозможные кружки в школе и Доме пионеров, а Дом офицеров охотно принимает ребят, пляшущих и поющих на сцене. А когда у ребят наступает трудный возраст, тогда оказывается, что клубов, кружков, студий, где им рады, до обидного мало. Подвалы, полуподвалы, дворы, заброшенные здания, квартиры и т.п. – вот те места, где определенная часть наших старшеклассников проводит свой досуг. Здесь они находят возможность свободно и раскованно общаться со сверстниками без регламента и опеки, без «нельзя» и «не положено». Здесь можно говорить о чем угодно, петь песни, какие хочется. Иначе говоря, эти ребята уходят из-под целенаправленного воспитательного воздействия. В своей работе мы не удовлетворяем самую актуальную молодежную потребность – потребность в активном общении со сверстниками. </w:t>
      </w:r>
      <w:r w:rsidRPr="00C854A7">
        <w:rPr>
          <w:rFonts w:ascii="Times New Roman" w:hAnsi="Times New Roman"/>
          <w:i/>
          <w:sz w:val="28"/>
          <w:szCs w:val="28"/>
        </w:rPr>
        <w:t xml:space="preserve">Как показывают многочисленные исследования ученых, общение в процессе деятельности является наиболее характерным для молодежи.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Дома офицеров и офицерские клубы в тесном контакте с женскими советами имеют некоторый опыт организации подобных форм общения. Значительную часть в них занимают формы, реализующие, прежде всего, интересы молодежи в области искусства: клубы любителей музыки, кино, литературы, поэзии и т.п.</w:t>
      </w:r>
    </w:p>
    <w:p w:rsidR="00D9455A" w:rsidRDefault="00D9455A" w:rsidP="009066D4">
      <w:pPr>
        <w:spacing w:after="0" w:line="240" w:lineRule="auto"/>
        <w:ind w:firstLine="709"/>
        <w:jc w:val="both"/>
        <w:rPr>
          <w:rFonts w:ascii="Times New Roman" w:hAnsi="Times New Roman"/>
          <w:sz w:val="28"/>
          <w:szCs w:val="28"/>
        </w:rPr>
      </w:pPr>
    </w:p>
    <w:p w:rsidR="00D9455A" w:rsidRDefault="00D9455A" w:rsidP="009066D4">
      <w:pPr>
        <w:spacing w:after="0" w:line="240" w:lineRule="auto"/>
        <w:ind w:firstLine="709"/>
        <w:jc w:val="both"/>
        <w:rPr>
          <w:rFonts w:ascii="Times New Roman" w:hAnsi="Times New Roman"/>
          <w:i/>
          <w:sz w:val="28"/>
          <w:szCs w:val="28"/>
        </w:rPr>
      </w:pPr>
      <w:r w:rsidRPr="007E487C">
        <w:rPr>
          <w:rFonts w:ascii="Times New Roman" w:hAnsi="Times New Roman"/>
          <w:b/>
          <w:i/>
          <w:sz w:val="28"/>
          <w:szCs w:val="28"/>
        </w:rPr>
        <w:t>ГОТОВИТЬ ДОСТОЙНЫХ ЗАЩИТНИКОВ РОДИНЫ.</w:t>
      </w:r>
      <w:r>
        <w:rPr>
          <w:rFonts w:ascii="Times New Roman" w:hAnsi="Times New Roman"/>
          <w:sz w:val="28"/>
          <w:szCs w:val="28"/>
        </w:rPr>
        <w:t xml:space="preserve"> </w:t>
      </w:r>
      <w:r w:rsidRPr="00D056B8">
        <w:rPr>
          <w:rFonts w:ascii="Times New Roman" w:hAnsi="Times New Roman"/>
          <w:i/>
          <w:sz w:val="28"/>
          <w:szCs w:val="28"/>
        </w:rPr>
        <w:t>Орденов Октябрьской революции и Красной Звезды  ЦДСА им. М.В.Фрунзе. - Москва, 19</w:t>
      </w:r>
      <w:r>
        <w:rPr>
          <w:rFonts w:ascii="Times New Roman" w:hAnsi="Times New Roman"/>
          <w:i/>
          <w:sz w:val="28"/>
          <w:szCs w:val="28"/>
        </w:rPr>
        <w:t>90</w:t>
      </w:r>
      <w:r w:rsidRPr="00D056B8">
        <w:rPr>
          <w:rFonts w:ascii="Times New Roman" w:hAnsi="Times New Roman"/>
          <w:i/>
          <w:sz w:val="28"/>
          <w:szCs w:val="28"/>
        </w:rPr>
        <w:t xml:space="preserve">. </w:t>
      </w:r>
      <w:r>
        <w:rPr>
          <w:rFonts w:ascii="Times New Roman" w:hAnsi="Times New Roman"/>
          <w:i/>
          <w:sz w:val="28"/>
          <w:szCs w:val="28"/>
        </w:rPr>
        <w:t>70</w:t>
      </w:r>
      <w:r w:rsidRPr="00D056B8">
        <w:rPr>
          <w:rFonts w:ascii="Times New Roman" w:hAnsi="Times New Roman"/>
          <w:i/>
          <w:sz w:val="28"/>
          <w:szCs w:val="28"/>
        </w:rPr>
        <w:t xml:space="preserve"> с.</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Весь сборник посвящен опыту работы военных культпросветучреждений и женсоветов Армии и Флота по военно-патриотическому воспитанию молодежи. </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Диапазон форм, которые предложены в сборнике, составлен на основании анализа  массовой практики военно-патриотического воспитания детей многих гарнизонов с учетом нормативных документов органов народного образования.</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Предлагаются формы работы по подготовке школьников к защите социалистического Отечества в зависимости от их возраста:</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для учащихся 1-3 классов;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для учащихся 4-6 классов;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для учащихся 7-8 классов;</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для учащихся 9-11 классов.</w:t>
      </w:r>
    </w:p>
    <w:p w:rsidR="00D9455A" w:rsidRDefault="00D9455A" w:rsidP="009066D4">
      <w:pPr>
        <w:spacing w:after="0" w:line="240" w:lineRule="auto"/>
        <w:ind w:firstLine="709"/>
        <w:jc w:val="both"/>
        <w:rPr>
          <w:rFonts w:ascii="Times New Roman" w:hAnsi="Times New Roman"/>
          <w:sz w:val="28"/>
          <w:szCs w:val="28"/>
        </w:rPr>
      </w:pP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Приводится план занятий клуба будущего воина «Звезда», описан опыт создания и работы Центра патриотического воспитания молодежи Коломенского района Московской области «Отечество».</w:t>
      </w:r>
    </w:p>
    <w:p w:rsidR="00D9455A" w:rsidRPr="007E487C"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Большое влияние на молодежь оказывает приобщение их к истокам мужества и героизма старших поколений. Революционные, боевые, трудовые традиции народа наглядно предстают перед молодым поколением из семейного альбома, из собраний семейных реликвий. Рассказы прадеда, деда, отца о своем участии в жизни нашей страны, о человеческих характерах, о поступках гуманных, проникнутых высоким патриотизмом, формируют моральный облик наших детей, воспитывают любовь к Родине, ее великим завоеваниям.</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Есть в биографиях многих семей примета значительная и яркая: от поколений к поколению передают в них традицию – Родину защищать, свято берегут память о военных подвигах легендарных предков, по ним, по этим правофланговым, сверяют свои дела и поступки. Это семейные военные династии, которыми мы гордимся. Таких семейных династий в Армии и на Флоте  немало. Сильны они преемственностью поколений, добрыми и славными традициями, высокими идеалами, знанием своих корней.</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округах и на флотах накоплен богатый </w:t>
      </w:r>
      <w:r w:rsidRPr="006309F8">
        <w:rPr>
          <w:rFonts w:ascii="Times New Roman" w:hAnsi="Times New Roman"/>
          <w:b/>
          <w:sz w:val="28"/>
          <w:szCs w:val="28"/>
        </w:rPr>
        <w:t>опыт чествования семейных военных династий.</w:t>
      </w:r>
      <w:r>
        <w:rPr>
          <w:rFonts w:ascii="Times New Roman" w:hAnsi="Times New Roman"/>
          <w:sz w:val="28"/>
          <w:szCs w:val="28"/>
        </w:rPr>
        <w:t xml:space="preserve"> В сборнике представлен интересный материал  проведенных вечеров чествования семейных военных династий в Ленинградском военном округе.</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В Приложении помещены: сценарий вечера чествования военных династий, конкурс-соревнование для школьников, военно-спортивные игры.</w:t>
      </w:r>
    </w:p>
    <w:p w:rsidR="00D9455A" w:rsidRDefault="00D9455A" w:rsidP="009066D4">
      <w:pPr>
        <w:spacing w:after="0" w:line="240" w:lineRule="auto"/>
        <w:ind w:firstLine="709"/>
        <w:jc w:val="both"/>
        <w:rPr>
          <w:rFonts w:ascii="Times New Roman" w:hAnsi="Times New Roman"/>
          <w:sz w:val="28"/>
          <w:szCs w:val="28"/>
        </w:rPr>
      </w:pPr>
    </w:p>
    <w:p w:rsidR="00D9455A" w:rsidRDefault="00D9455A" w:rsidP="009066D4">
      <w:pPr>
        <w:spacing w:after="0" w:line="240" w:lineRule="auto"/>
        <w:ind w:firstLine="709"/>
        <w:jc w:val="both"/>
        <w:rPr>
          <w:rFonts w:ascii="Times New Roman" w:hAnsi="Times New Roman"/>
          <w:i/>
          <w:sz w:val="28"/>
          <w:szCs w:val="28"/>
        </w:rPr>
      </w:pPr>
      <w:r w:rsidRPr="00EB5918">
        <w:rPr>
          <w:rFonts w:ascii="Times New Roman" w:hAnsi="Times New Roman"/>
          <w:b/>
          <w:i/>
          <w:sz w:val="28"/>
          <w:szCs w:val="28"/>
        </w:rPr>
        <w:t>РОЛЬ АРМЕЙСКИХ И ФЛОТСКИХ ЖЕНСКИХ ОРГАНИЗАЦИЙ В ФОРМИРОВАНИИ НОВОГО ОБЛИКА ВООРУЖЕННЫХ СИЛ РОССИЙСКОЙ ФЕДЕРАЦИИ.</w:t>
      </w:r>
      <w:r w:rsidRPr="00EB5918">
        <w:rPr>
          <w:rFonts w:ascii="Times New Roman" w:hAnsi="Times New Roman"/>
          <w:i/>
          <w:sz w:val="28"/>
          <w:szCs w:val="28"/>
        </w:rPr>
        <w:t xml:space="preserve"> Культурный центр Вооруженных Сил Российской Федерации имени М.В.Фрунзе. Методический отдел. – Москва, 2009</w:t>
      </w:r>
      <w:r>
        <w:rPr>
          <w:rFonts w:ascii="Times New Roman" w:hAnsi="Times New Roman"/>
          <w:i/>
          <w:sz w:val="28"/>
          <w:szCs w:val="28"/>
        </w:rPr>
        <w:t>.</w:t>
      </w:r>
      <w:r w:rsidRPr="00EB5918">
        <w:rPr>
          <w:rFonts w:ascii="Times New Roman" w:hAnsi="Times New Roman"/>
          <w:i/>
          <w:sz w:val="28"/>
          <w:szCs w:val="28"/>
        </w:rPr>
        <w:t xml:space="preserve"> 20 с.</w:t>
      </w:r>
    </w:p>
    <w:p w:rsidR="00D9455A" w:rsidRDefault="00D9455A" w:rsidP="009066D4">
      <w:pPr>
        <w:spacing w:after="0" w:line="240" w:lineRule="auto"/>
        <w:ind w:firstLine="709"/>
        <w:jc w:val="both"/>
        <w:rPr>
          <w:rFonts w:ascii="Times New Roman" w:hAnsi="Times New Roman"/>
          <w:sz w:val="28"/>
          <w:szCs w:val="28"/>
        </w:rPr>
      </w:pPr>
      <w:r w:rsidRPr="00145B9C">
        <w:rPr>
          <w:rFonts w:ascii="Times New Roman" w:hAnsi="Times New Roman"/>
          <w:sz w:val="28"/>
          <w:szCs w:val="28"/>
        </w:rPr>
        <w:t>Опыт работы армейских учреждений культуры с общественностью (женскими организациями, советами ветеранов, родительской общественностью) военных городков, гарнизонов и мест компактного проживания военнослужащих, граждан, уволенных с военной службы, и членов их семей показывает, что именно от женской общественности во многом зависит культуроформирование современного военного гарнизона, так как проведение продуманных и интересных культурно-досуговых мероприятий всегда положительно сказывается на сплочении семьи и воинского коллектива, на формировании общественного мнения, направленного против асоциальных проявлений среди военнослужащих и членов их семей. Это, к примеру, тематические вечера, посвященные знаменательным датам страны, Дням воинской славы, по сплочению воинских коллективов, пропагандирующие здоровый образ жизни; проводятся смотры художественной самодеятельности, фестивали, конкурсы, в которых активное участие принимают женский актив и члены семей военнослужащих.</w:t>
      </w:r>
    </w:p>
    <w:p w:rsidR="00D9455A" w:rsidRPr="00EA7755" w:rsidRDefault="00D9455A" w:rsidP="009066D4">
      <w:pPr>
        <w:spacing w:after="0" w:line="240" w:lineRule="auto"/>
        <w:ind w:firstLine="709"/>
        <w:jc w:val="both"/>
        <w:rPr>
          <w:rFonts w:ascii="Times New Roman" w:hAnsi="Times New Roman"/>
          <w:sz w:val="28"/>
          <w:szCs w:val="28"/>
        </w:rPr>
      </w:pPr>
      <w:r w:rsidRPr="00EA7755">
        <w:rPr>
          <w:rFonts w:ascii="Times New Roman" w:hAnsi="Times New Roman"/>
          <w:b/>
          <w:sz w:val="28"/>
          <w:szCs w:val="28"/>
        </w:rPr>
        <w:t xml:space="preserve">Научные разработки по проблемам семьи, опыт работы женских организаций в Армии и на Флоте, </w:t>
      </w:r>
      <w:r w:rsidRPr="00EA7755">
        <w:rPr>
          <w:rFonts w:ascii="Times New Roman" w:hAnsi="Times New Roman"/>
          <w:sz w:val="28"/>
          <w:szCs w:val="28"/>
        </w:rPr>
        <w:t>опыт работы культурно-досуговых учреждений с семьями военнослужащих показывают, что в работе с членами семей военнослужащих необходимо учитывать:</w:t>
      </w:r>
    </w:p>
    <w:p w:rsidR="00D9455A" w:rsidRPr="00EA7755" w:rsidRDefault="00D9455A" w:rsidP="009066D4">
      <w:pPr>
        <w:spacing w:after="0" w:line="240" w:lineRule="auto"/>
        <w:ind w:firstLine="709"/>
        <w:jc w:val="both"/>
        <w:rPr>
          <w:rFonts w:ascii="Times New Roman" w:hAnsi="Times New Roman"/>
          <w:sz w:val="28"/>
          <w:szCs w:val="28"/>
        </w:rPr>
      </w:pPr>
      <w:r w:rsidRPr="00EA7755">
        <w:rPr>
          <w:rFonts w:ascii="Times New Roman" w:hAnsi="Times New Roman"/>
          <w:sz w:val="28"/>
          <w:szCs w:val="28"/>
        </w:rPr>
        <w:t>- возможность применения основных форм культурно-досуговой работы, начиная с получения и обмена информацией, и заканчивая активными формами;</w:t>
      </w:r>
    </w:p>
    <w:p w:rsidR="00D9455A" w:rsidRPr="00EA7755" w:rsidRDefault="00D9455A" w:rsidP="009066D4">
      <w:pPr>
        <w:spacing w:after="0" w:line="240" w:lineRule="auto"/>
        <w:ind w:firstLine="709"/>
        <w:jc w:val="both"/>
        <w:rPr>
          <w:rFonts w:ascii="Times New Roman" w:hAnsi="Times New Roman"/>
          <w:sz w:val="28"/>
          <w:szCs w:val="28"/>
        </w:rPr>
      </w:pPr>
      <w:r w:rsidRPr="00EA7755">
        <w:rPr>
          <w:rFonts w:ascii="Times New Roman" w:hAnsi="Times New Roman"/>
          <w:sz w:val="28"/>
          <w:szCs w:val="28"/>
        </w:rPr>
        <w:t>- основные проблемы, которые волнуют военнослужащих, гражданский персонал, граждан, уволенных с военной службы, и членов их семей, начиная с общефилософских проблем (культура, нравственность, религия и т.д.) и кончая сугубо практическими вопросами (информация о социальных гарантиях и компенсациях, вопросы предоставления медицинской помощи, вопросы обеспеченности санаторно-курортным лечением и др.).</w:t>
      </w:r>
    </w:p>
    <w:p w:rsidR="00D9455A" w:rsidRDefault="00D9455A" w:rsidP="009066D4">
      <w:pPr>
        <w:spacing w:after="0" w:line="240" w:lineRule="auto"/>
        <w:ind w:firstLine="709"/>
        <w:jc w:val="both"/>
        <w:rPr>
          <w:rFonts w:ascii="Times New Roman" w:hAnsi="Times New Roman"/>
          <w:sz w:val="28"/>
          <w:szCs w:val="28"/>
        </w:rPr>
      </w:pPr>
      <w:r w:rsidRPr="00EA7755">
        <w:rPr>
          <w:rFonts w:ascii="Times New Roman" w:hAnsi="Times New Roman"/>
          <w:sz w:val="28"/>
          <w:szCs w:val="28"/>
        </w:rPr>
        <w:tab/>
        <w:t xml:space="preserve">Такой формой может быть </w:t>
      </w:r>
      <w:r w:rsidRPr="00EA7755">
        <w:rPr>
          <w:rFonts w:ascii="Times New Roman" w:hAnsi="Times New Roman"/>
          <w:b/>
          <w:sz w:val="28"/>
          <w:szCs w:val="28"/>
        </w:rPr>
        <w:t>УСТНЫЙ ЖУРНАЛ,</w:t>
      </w:r>
      <w:r w:rsidRPr="00EA7755">
        <w:rPr>
          <w:rFonts w:ascii="Times New Roman" w:hAnsi="Times New Roman"/>
          <w:sz w:val="28"/>
          <w:szCs w:val="28"/>
        </w:rPr>
        <w:t xml:space="preserve"> основное преимущество которого, – в богатстве  и разнообразии жанров, которое он включает в каждый свой выпуск.</w:t>
      </w:r>
    </w:p>
    <w:p w:rsidR="00D9455A" w:rsidRPr="003A5228" w:rsidRDefault="00D9455A" w:rsidP="009066D4">
      <w:pPr>
        <w:spacing w:after="0" w:line="240" w:lineRule="auto"/>
        <w:ind w:firstLine="709"/>
        <w:jc w:val="both"/>
        <w:rPr>
          <w:rFonts w:ascii="Times New Roman" w:hAnsi="Times New Roman"/>
          <w:sz w:val="28"/>
          <w:szCs w:val="28"/>
        </w:rPr>
      </w:pPr>
      <w:r w:rsidRPr="003A5228">
        <w:rPr>
          <w:rFonts w:ascii="Times New Roman" w:hAnsi="Times New Roman"/>
          <w:b/>
          <w:sz w:val="28"/>
          <w:szCs w:val="28"/>
        </w:rPr>
        <w:t xml:space="preserve">С </w:t>
      </w:r>
      <w:r>
        <w:rPr>
          <w:rFonts w:ascii="Times New Roman" w:hAnsi="Times New Roman"/>
          <w:b/>
          <w:sz w:val="28"/>
          <w:szCs w:val="28"/>
        </w:rPr>
        <w:t xml:space="preserve">50-х годов прошлого столетия </w:t>
      </w:r>
      <w:r w:rsidRPr="003A5228">
        <w:rPr>
          <w:rFonts w:ascii="Times New Roman" w:hAnsi="Times New Roman"/>
          <w:b/>
          <w:sz w:val="28"/>
          <w:szCs w:val="28"/>
        </w:rPr>
        <w:t xml:space="preserve">в Культурном центре Вооруженных Сил Российской Федерации </w:t>
      </w:r>
      <w:r w:rsidRPr="003A5228">
        <w:rPr>
          <w:rFonts w:ascii="Times New Roman" w:hAnsi="Times New Roman"/>
          <w:sz w:val="28"/>
          <w:szCs w:val="28"/>
        </w:rPr>
        <w:t xml:space="preserve">подлинно общественной трибуной жен военнослужащих стал </w:t>
      </w:r>
      <w:r w:rsidRPr="003A5228">
        <w:rPr>
          <w:rFonts w:ascii="Times New Roman" w:hAnsi="Times New Roman"/>
          <w:b/>
          <w:sz w:val="28"/>
          <w:szCs w:val="28"/>
        </w:rPr>
        <w:t>устный журнал «Боевая подруга».</w:t>
      </w:r>
      <w:r w:rsidRPr="003A5228">
        <w:rPr>
          <w:rFonts w:ascii="Times New Roman" w:hAnsi="Times New Roman"/>
          <w:sz w:val="28"/>
          <w:szCs w:val="28"/>
        </w:rPr>
        <w:t xml:space="preserve"> Он создается общественной редколлегией, членами которой в свое время  были: летчик-испытатель М. Попович, Герой социалистического труда, обладательница 101 мирового рекорда, инженер-полковник, автор поэтических произведений, литературных эссе и романов, В. Хетагурова</w:t>
      </w:r>
      <w:r>
        <w:rPr>
          <w:rStyle w:val="FootnoteReference"/>
          <w:rFonts w:ascii="Times New Roman" w:hAnsi="Times New Roman"/>
          <w:sz w:val="28"/>
          <w:szCs w:val="28"/>
        </w:rPr>
        <w:footnoteReference w:id="3"/>
      </w:r>
      <w:r w:rsidRPr="003A5228">
        <w:rPr>
          <w:rFonts w:ascii="Times New Roman" w:hAnsi="Times New Roman"/>
          <w:sz w:val="28"/>
          <w:szCs w:val="28"/>
        </w:rPr>
        <w:t>, П. Осипенко</w:t>
      </w:r>
      <w:r>
        <w:rPr>
          <w:rStyle w:val="FootnoteReference"/>
          <w:rFonts w:ascii="Times New Roman" w:hAnsi="Times New Roman"/>
          <w:sz w:val="28"/>
          <w:szCs w:val="28"/>
        </w:rPr>
        <w:footnoteReference w:id="4"/>
      </w:r>
      <w:r w:rsidRPr="003A5228">
        <w:rPr>
          <w:rFonts w:ascii="Times New Roman" w:hAnsi="Times New Roman"/>
          <w:sz w:val="28"/>
          <w:szCs w:val="28"/>
        </w:rPr>
        <w:t>, В. Гризодубова и М. Раскова</w:t>
      </w:r>
      <w:r>
        <w:rPr>
          <w:rStyle w:val="FootnoteReference"/>
          <w:rFonts w:ascii="Times New Roman" w:hAnsi="Times New Roman"/>
          <w:sz w:val="28"/>
          <w:szCs w:val="28"/>
        </w:rPr>
        <w:footnoteReference w:id="5"/>
      </w:r>
      <w:r w:rsidRPr="003A5228">
        <w:rPr>
          <w:rFonts w:ascii="Times New Roman" w:hAnsi="Times New Roman"/>
          <w:sz w:val="28"/>
          <w:szCs w:val="28"/>
        </w:rPr>
        <w:t>, Ю. Соколова</w:t>
      </w:r>
      <w:r>
        <w:rPr>
          <w:rStyle w:val="FootnoteReference"/>
          <w:rFonts w:ascii="Times New Roman" w:hAnsi="Times New Roman"/>
          <w:sz w:val="28"/>
          <w:szCs w:val="28"/>
        </w:rPr>
        <w:footnoteReference w:id="6"/>
      </w:r>
      <w:r w:rsidRPr="003A5228">
        <w:rPr>
          <w:rFonts w:ascii="Times New Roman" w:hAnsi="Times New Roman"/>
          <w:sz w:val="28"/>
          <w:szCs w:val="28"/>
        </w:rPr>
        <w:t>, М.Добровольская</w:t>
      </w:r>
      <w:r>
        <w:rPr>
          <w:rStyle w:val="FootnoteReference"/>
          <w:rFonts w:ascii="Times New Roman" w:hAnsi="Times New Roman"/>
          <w:sz w:val="28"/>
          <w:szCs w:val="28"/>
        </w:rPr>
        <w:footnoteReference w:id="7"/>
      </w:r>
      <w:r w:rsidRPr="003A5228">
        <w:rPr>
          <w:rFonts w:ascii="Times New Roman" w:hAnsi="Times New Roman"/>
          <w:sz w:val="28"/>
          <w:szCs w:val="28"/>
        </w:rPr>
        <w:t>, активные общественницы, жены генералов и офицеров, инструкторы по работе с членами семей военнослужащих видов войск, некоторых округов</w:t>
      </w:r>
      <w:r>
        <w:rPr>
          <w:rStyle w:val="FootnoteReference"/>
          <w:rFonts w:ascii="Times New Roman" w:hAnsi="Times New Roman"/>
          <w:sz w:val="28"/>
          <w:szCs w:val="28"/>
        </w:rPr>
        <w:footnoteReference w:id="8"/>
      </w:r>
      <w:r w:rsidRPr="003A5228">
        <w:rPr>
          <w:rFonts w:ascii="Times New Roman" w:hAnsi="Times New Roman"/>
          <w:sz w:val="28"/>
          <w:szCs w:val="28"/>
        </w:rPr>
        <w:t>.</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Журнал освещает политические и культурные события в стране и за рубежом, достижения науки и техники, литературы и искусства, повседневную жизнь Армии и Флота, вопросы воспитания подрастающего поколения, распространяет опыт работы лучших женсоветов воинских частей и военных ВУЗов.</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Широко представлены в журнале славные боевые традиции Советской Армии и Военно-Морского Флота, героические подвиги советских женщин на фронтах Великой Отечественной войны. Памятна, например, встреча с командиром единственного на фронте 46-го гвардейского Таманского женского авиаполка ночных бомбардировщиков Героем Советского Союза Евдокией Бершанской и командиром эскадрильи этого же полка, Героем Советского Союза Надеждой Поповой.</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Большим успехом пользуются  выпуски, посвященные годовщинам Победы советского народа в Великой Отечественной войне: «Счастье завоевано в боях», «Во имя жизни», «Люди героического подвига», «Вспомним годы боевые».</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Одно из самых ответственных направлений в работе журнала – работа с детьми.</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Проблемы подрастающего поколения обсуждались на страницах: «Мы растим патриотов своей страны», «Мы и наши дети». Интересными наблюдениями и мыслями делились со слушателями  журнала заслуженные учителя и директора школ, министры и заместители министра Министерства образования Российской Федерации.</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Участвовали в выпусках журнала Герой Советского Союза А. Маресьев,  Ю. Гагарин,  В. Терешкова и С. Савицкая,   Герой Советского Союза военный писатель В. Карпов, Народные артисты СССР Е. Гоголева, Б. Андреев,  Н. Крючков, И. Кобзон, Т. Доронина, Ю.Соломин  и многие другие.</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Устный журнал «Боевая подруга»  Культурного центра  Вооруженных Сил Российской Федерации (ЦДКА, ЦДСА)  дал путевку в жизнь журналам для женщин  во многих округах и на флотах.</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 «Слово боевой подруги» родилось в Львовском окружном доме офицеров;</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 «Черноморочка»  - в Севастопольском  Доме офицеров флота;</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 «Чайка Заполярья» в Североморском Доме офицеров;</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 «Фронтовые подруги» - в Курском Доме офицеров;</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 «Боевая подруга» в Мурманском Доме офицеров и мн. другие.</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В 1969 году возник устный журнал «Зарница» при Доме Народной армии в Софии. Члены редколлегии писали в ЦДСА: «Просим считать нашу говорящую «Зарницу» младшей сестрой «Боевой подруги».</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t>За последние годы тематика журнала значительно обогатилась. Она отражает события жизни Вооруженных Сил в период реформирования. Встречи с законодателями, опытными юристами, руководителями социальных министерств и ведомств по проблемам: социальной адаптации граждан, увольняемых из Вооруженных Сил и членов их семей, в том числе переобучения и трудоустройства, оказания психологической помощи военнослужащим, оказавшимся в трудной жизненной ситуации, меры, принимаемые государством и Министерством обороны по обеспечению жильем военнослужащих, граждан, уволенных с военной службы и членов их семей и другим актуальным вопросам.</w:t>
      </w:r>
    </w:p>
    <w:p w:rsidR="00D9455A" w:rsidRPr="003A5228" w:rsidRDefault="00D9455A" w:rsidP="009066D4">
      <w:pPr>
        <w:spacing w:after="0" w:line="240" w:lineRule="auto"/>
        <w:jc w:val="both"/>
        <w:rPr>
          <w:rFonts w:ascii="Times New Roman" w:hAnsi="Times New Roman"/>
          <w:sz w:val="28"/>
          <w:szCs w:val="28"/>
        </w:rPr>
      </w:pPr>
      <w:r w:rsidRPr="003A5228">
        <w:rPr>
          <w:rFonts w:ascii="Times New Roman" w:hAnsi="Times New Roman"/>
          <w:sz w:val="28"/>
          <w:szCs w:val="28"/>
        </w:rPr>
        <w:tab/>
      </w:r>
      <w:r>
        <w:rPr>
          <w:rFonts w:ascii="Times New Roman" w:hAnsi="Times New Roman"/>
          <w:sz w:val="28"/>
          <w:szCs w:val="28"/>
        </w:rPr>
        <w:t>Опыт подсказывает, а действительность подтверждает, что в работе по формированию нового облика Вооруженных Сил РФ необходимо эффективно использовать творческий потенциал женской общественности воинской части, гарнизона.</w:t>
      </w:r>
    </w:p>
    <w:p w:rsidR="00D9455A" w:rsidRDefault="00D9455A" w:rsidP="009066D4">
      <w:pPr>
        <w:spacing w:after="0" w:line="240" w:lineRule="auto"/>
        <w:ind w:firstLine="709"/>
        <w:jc w:val="both"/>
        <w:rPr>
          <w:rFonts w:ascii="Times New Roman" w:hAnsi="Times New Roman"/>
          <w:b/>
          <w:sz w:val="28"/>
          <w:szCs w:val="28"/>
        </w:rPr>
      </w:pPr>
      <w:r w:rsidRPr="00145B9C">
        <w:rPr>
          <w:rFonts w:ascii="Times New Roman" w:hAnsi="Times New Roman"/>
          <w:sz w:val="28"/>
          <w:szCs w:val="28"/>
        </w:rPr>
        <w:t xml:space="preserve">С учетом роста влияния женщин на все стороны жизни общества, в том числе, в Вооруженных Силах РФ, </w:t>
      </w:r>
      <w:r>
        <w:rPr>
          <w:rFonts w:ascii="Times New Roman" w:hAnsi="Times New Roman"/>
          <w:sz w:val="28"/>
          <w:szCs w:val="28"/>
        </w:rPr>
        <w:t xml:space="preserve"> в сборнике  </w:t>
      </w:r>
      <w:r w:rsidRPr="00145B9C">
        <w:rPr>
          <w:rFonts w:ascii="Times New Roman" w:hAnsi="Times New Roman"/>
          <w:b/>
          <w:sz w:val="28"/>
          <w:szCs w:val="28"/>
        </w:rPr>
        <w:t>рекоменду</w:t>
      </w:r>
      <w:r>
        <w:rPr>
          <w:rFonts w:ascii="Times New Roman" w:hAnsi="Times New Roman"/>
          <w:b/>
          <w:sz w:val="28"/>
          <w:szCs w:val="28"/>
        </w:rPr>
        <w:t>ются</w:t>
      </w:r>
      <w:r w:rsidRPr="00145B9C">
        <w:rPr>
          <w:rFonts w:ascii="Times New Roman" w:hAnsi="Times New Roman"/>
          <w:b/>
          <w:sz w:val="28"/>
          <w:szCs w:val="28"/>
        </w:rPr>
        <w:t xml:space="preserve"> некоторые методические приемы при проведении культурно-досуговых мероприятий</w:t>
      </w:r>
      <w:r>
        <w:rPr>
          <w:rFonts w:ascii="Times New Roman" w:hAnsi="Times New Roman"/>
          <w:b/>
          <w:sz w:val="28"/>
          <w:szCs w:val="28"/>
        </w:rPr>
        <w:t xml:space="preserve"> с членами семей военнослужащих.</w:t>
      </w:r>
    </w:p>
    <w:p w:rsidR="00D9455A" w:rsidRDefault="00D9455A" w:rsidP="009066D4">
      <w:pPr>
        <w:spacing w:after="0" w:line="240" w:lineRule="auto"/>
        <w:ind w:firstLine="709"/>
        <w:jc w:val="both"/>
        <w:rPr>
          <w:rFonts w:ascii="Times New Roman" w:hAnsi="Times New Roman"/>
          <w:b/>
          <w:sz w:val="28"/>
          <w:szCs w:val="28"/>
        </w:rPr>
      </w:pPr>
    </w:p>
    <w:p w:rsidR="00D9455A" w:rsidRDefault="00D9455A" w:rsidP="009066D4">
      <w:pPr>
        <w:spacing w:after="0" w:line="240" w:lineRule="auto"/>
        <w:ind w:firstLine="709"/>
        <w:jc w:val="both"/>
        <w:rPr>
          <w:rFonts w:ascii="Times New Roman" w:hAnsi="Times New Roman"/>
          <w:i/>
          <w:sz w:val="28"/>
          <w:szCs w:val="28"/>
        </w:rPr>
      </w:pPr>
      <w:r w:rsidRPr="0051453A">
        <w:rPr>
          <w:rFonts w:ascii="Times New Roman" w:hAnsi="Times New Roman"/>
          <w:b/>
          <w:i/>
          <w:sz w:val="28"/>
          <w:szCs w:val="28"/>
        </w:rPr>
        <w:t>ВОСПИТАТЕЛЬНЫЙ ПОТЕНЦИАЛ СЕМЕЙНОГО ДОСУГА.</w:t>
      </w:r>
      <w:r>
        <w:rPr>
          <w:rFonts w:ascii="Times New Roman" w:hAnsi="Times New Roman"/>
          <w:b/>
          <w:sz w:val="28"/>
          <w:szCs w:val="28"/>
        </w:rPr>
        <w:t xml:space="preserve"> </w:t>
      </w:r>
      <w:r w:rsidRPr="00EB5918">
        <w:rPr>
          <w:rFonts w:ascii="Times New Roman" w:hAnsi="Times New Roman"/>
          <w:i/>
          <w:sz w:val="28"/>
          <w:szCs w:val="28"/>
        </w:rPr>
        <w:t>Культурный центр Вооруженных Сил Российской Федерации имени М.В.Фрунзе. Методический отдел. – Москва, 20</w:t>
      </w:r>
      <w:r>
        <w:rPr>
          <w:rFonts w:ascii="Times New Roman" w:hAnsi="Times New Roman"/>
          <w:i/>
          <w:sz w:val="28"/>
          <w:szCs w:val="28"/>
        </w:rPr>
        <w:t>10.</w:t>
      </w:r>
      <w:r w:rsidRPr="00EB5918">
        <w:rPr>
          <w:rFonts w:ascii="Times New Roman" w:hAnsi="Times New Roman"/>
          <w:i/>
          <w:sz w:val="28"/>
          <w:szCs w:val="28"/>
        </w:rPr>
        <w:t xml:space="preserve"> 2</w:t>
      </w:r>
      <w:r>
        <w:rPr>
          <w:rFonts w:ascii="Times New Roman" w:hAnsi="Times New Roman"/>
          <w:i/>
          <w:sz w:val="28"/>
          <w:szCs w:val="28"/>
        </w:rPr>
        <w:t>5</w:t>
      </w:r>
      <w:r w:rsidRPr="00EB5918">
        <w:rPr>
          <w:rFonts w:ascii="Times New Roman" w:hAnsi="Times New Roman"/>
          <w:i/>
          <w:sz w:val="28"/>
          <w:szCs w:val="28"/>
        </w:rPr>
        <w:t xml:space="preserve"> с.</w:t>
      </w:r>
    </w:p>
    <w:p w:rsidR="00D9455A" w:rsidRPr="00351BDC" w:rsidRDefault="00D9455A" w:rsidP="009066D4">
      <w:pPr>
        <w:spacing w:after="0" w:line="240" w:lineRule="auto"/>
        <w:ind w:firstLine="709"/>
        <w:jc w:val="both"/>
        <w:rPr>
          <w:rFonts w:ascii="Times New Roman" w:hAnsi="Times New Roman"/>
          <w:sz w:val="18"/>
          <w:szCs w:val="18"/>
        </w:rPr>
      </w:pP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последнего времени убедительно демонстрируют, что, несмотря на грандиозные перемены в структуре семьи, ее количественном составе, изменении внутрисемейной роли буквально всех ее членов – она остается ни с чем не сравнимым организмом, удовлетворяющим целый комплекс насущных человеческих потребностей.</w:t>
      </w:r>
    </w:p>
    <w:p w:rsidR="00D9455A" w:rsidRPr="00531B4E" w:rsidRDefault="00D9455A" w:rsidP="009066D4">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Сегодня в нашем обществе недостаточно осознана закономерная взаимосвязь между здоровой семьей и здоровым обществом. Это парадоксально, если вспомнить, что именно России принадлежат замечательные мысли Ф.Достоевского, Л.Толстого, Н.Бердяева, А.Островского о семье, как особой воспитательной среде. Наше общество, к сожалению, не видит в ней той нравственной силы, которая способна преобразить и оздоровить духовную жизнь. </w:t>
      </w:r>
      <w:r w:rsidRPr="00531B4E">
        <w:rPr>
          <w:rFonts w:ascii="Times New Roman" w:hAnsi="Times New Roman"/>
          <w:b/>
          <w:i/>
          <w:sz w:val="28"/>
          <w:szCs w:val="28"/>
        </w:rPr>
        <w:t>А ведь семья – это единственная общность, с которой человек связан всю свою жизнь, и именно ей он обязан своим личным счастьем, успехами в профессиональной деятельности, гармонией с миром.</w:t>
      </w:r>
    </w:p>
    <w:p w:rsidR="00D9455A" w:rsidRDefault="00D9455A" w:rsidP="009066D4">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Поэтому сегодня, когда покачнулись житейские устои и критерии нравственности, </w:t>
      </w:r>
      <w:r w:rsidRPr="00531B4E">
        <w:rPr>
          <w:rFonts w:ascii="Times New Roman" w:hAnsi="Times New Roman"/>
          <w:b/>
          <w:i/>
          <w:sz w:val="28"/>
          <w:szCs w:val="28"/>
        </w:rPr>
        <w:t>стала актуальной проблема восстановления во многом утраченной</w:t>
      </w:r>
      <w:r>
        <w:rPr>
          <w:rFonts w:ascii="Times New Roman" w:hAnsi="Times New Roman"/>
          <w:b/>
          <w:i/>
          <w:sz w:val="28"/>
          <w:szCs w:val="28"/>
        </w:rPr>
        <w:t xml:space="preserve"> </w:t>
      </w:r>
      <w:r w:rsidRPr="00531B4E">
        <w:rPr>
          <w:rFonts w:ascii="Times New Roman" w:hAnsi="Times New Roman"/>
          <w:b/>
          <w:i/>
          <w:sz w:val="28"/>
          <w:szCs w:val="28"/>
        </w:rPr>
        <w:t xml:space="preserve">системы работы с семьями военнослужащих. </w:t>
      </w:r>
      <w:r>
        <w:rPr>
          <w:rFonts w:ascii="Times New Roman" w:hAnsi="Times New Roman"/>
          <w:b/>
          <w:i/>
          <w:sz w:val="28"/>
          <w:szCs w:val="28"/>
        </w:rPr>
        <w:t xml:space="preserve"> </w:t>
      </w:r>
      <w:r w:rsidRPr="00531B4E">
        <w:rPr>
          <w:rFonts w:ascii="Times New Roman" w:hAnsi="Times New Roman"/>
          <w:b/>
          <w:i/>
          <w:sz w:val="28"/>
          <w:szCs w:val="28"/>
        </w:rPr>
        <w:t>А культурно-досуговая сфера в Вооруженных Силах РФ становится реальным ресурсом в деле укрепления супружеских</w:t>
      </w:r>
      <w:r>
        <w:rPr>
          <w:rFonts w:ascii="Times New Roman" w:hAnsi="Times New Roman"/>
          <w:b/>
          <w:i/>
          <w:sz w:val="28"/>
          <w:szCs w:val="28"/>
        </w:rPr>
        <w:t xml:space="preserve"> и </w:t>
      </w:r>
      <w:r w:rsidRPr="00531B4E">
        <w:rPr>
          <w:rFonts w:ascii="Times New Roman" w:hAnsi="Times New Roman"/>
          <w:b/>
          <w:i/>
          <w:sz w:val="28"/>
          <w:szCs w:val="28"/>
        </w:rPr>
        <w:t>детско-родительских отношений, способствует снятию внутрисемейных противоречий и напряжений.</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Изменение роли свободного времени в жизни человека начала </w:t>
      </w:r>
      <w:r>
        <w:rPr>
          <w:rFonts w:ascii="Times New Roman" w:hAnsi="Times New Roman"/>
          <w:sz w:val="28"/>
          <w:szCs w:val="28"/>
          <w:lang w:val="en-US"/>
        </w:rPr>
        <w:t>XXI</w:t>
      </w:r>
      <w:r w:rsidRPr="003214D4">
        <w:rPr>
          <w:rFonts w:ascii="Times New Roman" w:hAnsi="Times New Roman"/>
          <w:sz w:val="28"/>
          <w:szCs w:val="28"/>
        </w:rPr>
        <w:t xml:space="preserve"> века</w:t>
      </w:r>
      <w:r>
        <w:rPr>
          <w:rFonts w:ascii="Times New Roman" w:hAnsi="Times New Roman"/>
          <w:sz w:val="28"/>
          <w:szCs w:val="28"/>
        </w:rPr>
        <w:t>, анализ опыта работы с членами семей военнослужащих военных учреждений культуры побуждает поставить вопрос о повышении досуговой квалификации семьи военнослужащего. Следует учитывать, при этом, что, если вопросы обучения или повышения трудовой  квалификации являются традиционными, то повышение досуговой квалификации, формирование готовности каждого человека к рациональному досугу, пока, в значительной мере, остается во многом стихийным процессом.</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Материалы сборника не только подчеркивают  значимость формирования культуры  досуга, они  раскрывают технологии формирования этой культуры, чтобы их можно было, с определенной трансформацией, использовать в социально-культурной деятельности армейских и флотских учреждений культуры и женской общественности отдаленных гарнизонов:</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сохранение и дальнейшее развитие традиционной культуры чтения;</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формирование потребности в постоянном общении с театральным, музыкальным и киноискусством;</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стимулирование семейного художественного творчества;</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реализация воспитательного потенциала семейного праздника.</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p>
    <w:p w:rsidR="00D9455A" w:rsidRDefault="00D9455A" w:rsidP="009066D4">
      <w:pPr>
        <w:spacing w:after="0" w:line="240" w:lineRule="auto"/>
        <w:ind w:firstLine="709"/>
        <w:jc w:val="both"/>
        <w:rPr>
          <w:rFonts w:ascii="Times New Roman" w:hAnsi="Times New Roman"/>
          <w:i/>
          <w:sz w:val="28"/>
          <w:szCs w:val="28"/>
        </w:rPr>
      </w:pPr>
      <w:r w:rsidRPr="00AF5879">
        <w:rPr>
          <w:rFonts w:ascii="Times New Roman" w:hAnsi="Times New Roman"/>
          <w:b/>
          <w:bCs/>
          <w:i/>
          <w:sz w:val="28"/>
          <w:szCs w:val="28"/>
        </w:rPr>
        <w:t>«</w:t>
      </w:r>
      <w:r w:rsidRPr="00AF5879">
        <w:rPr>
          <w:rFonts w:ascii="Times New Roman" w:hAnsi="Times New Roman"/>
          <w:b/>
          <w:bCs/>
          <w:i/>
          <w:sz w:val="36"/>
          <w:szCs w:val="36"/>
        </w:rPr>
        <w:t>У</w:t>
      </w:r>
      <w:r w:rsidRPr="00AF5879">
        <w:rPr>
          <w:rFonts w:ascii="Times New Roman" w:hAnsi="Times New Roman"/>
          <w:b/>
          <w:bCs/>
          <w:i/>
          <w:sz w:val="28"/>
          <w:szCs w:val="28"/>
        </w:rPr>
        <w:t>НИВЕР</w:t>
      </w:r>
      <w:r w:rsidRPr="00AF5879">
        <w:rPr>
          <w:rFonts w:ascii="Times New Roman" w:hAnsi="Times New Roman"/>
          <w:b/>
          <w:bCs/>
          <w:i/>
          <w:sz w:val="36"/>
          <w:szCs w:val="36"/>
        </w:rPr>
        <w:t>С</w:t>
      </w:r>
      <w:r w:rsidRPr="00AF5879">
        <w:rPr>
          <w:rFonts w:ascii="Times New Roman" w:hAnsi="Times New Roman"/>
          <w:b/>
          <w:bCs/>
          <w:i/>
          <w:sz w:val="28"/>
          <w:szCs w:val="28"/>
        </w:rPr>
        <w:t>ИТИ»</w:t>
      </w:r>
      <w:r>
        <w:rPr>
          <w:rFonts w:ascii="Times New Roman" w:hAnsi="Times New Roman"/>
          <w:b/>
          <w:bCs/>
          <w:i/>
          <w:sz w:val="28"/>
          <w:szCs w:val="28"/>
        </w:rPr>
        <w:t xml:space="preserve"> </w:t>
      </w:r>
      <w:r w:rsidRPr="00AF5879">
        <w:rPr>
          <w:rFonts w:ascii="Times New Roman" w:hAnsi="Times New Roman"/>
          <w:b/>
          <w:bCs/>
          <w:i/>
          <w:sz w:val="28"/>
          <w:szCs w:val="28"/>
        </w:rPr>
        <w:t xml:space="preserve"> ДЛЯ ЖЕНСКОГО</w:t>
      </w:r>
      <w:r>
        <w:rPr>
          <w:rFonts w:ascii="Times New Roman" w:hAnsi="Times New Roman"/>
          <w:b/>
          <w:bCs/>
          <w:i/>
          <w:sz w:val="28"/>
          <w:szCs w:val="28"/>
        </w:rPr>
        <w:t xml:space="preserve"> </w:t>
      </w:r>
      <w:r w:rsidRPr="00AF5879">
        <w:rPr>
          <w:rFonts w:ascii="Times New Roman" w:hAnsi="Times New Roman"/>
          <w:b/>
          <w:bCs/>
          <w:i/>
          <w:sz w:val="28"/>
          <w:szCs w:val="28"/>
        </w:rPr>
        <w:t xml:space="preserve"> АКТИВА. </w:t>
      </w:r>
      <w:r w:rsidRPr="00EB5918">
        <w:rPr>
          <w:rFonts w:ascii="Times New Roman" w:hAnsi="Times New Roman"/>
          <w:i/>
          <w:sz w:val="28"/>
          <w:szCs w:val="28"/>
        </w:rPr>
        <w:t>Культурный центр Вооруженных Сил Российской Федерации имени М.В.Фрунзе. Методический отдел. – Москва, 20</w:t>
      </w:r>
      <w:r>
        <w:rPr>
          <w:rFonts w:ascii="Times New Roman" w:hAnsi="Times New Roman"/>
          <w:i/>
          <w:sz w:val="28"/>
          <w:szCs w:val="28"/>
        </w:rPr>
        <w:t>12.</w:t>
      </w:r>
      <w:r w:rsidRPr="00EB5918">
        <w:rPr>
          <w:rFonts w:ascii="Times New Roman" w:hAnsi="Times New Roman"/>
          <w:i/>
          <w:sz w:val="28"/>
          <w:szCs w:val="28"/>
        </w:rPr>
        <w:t xml:space="preserve"> 2</w:t>
      </w:r>
      <w:r>
        <w:rPr>
          <w:rFonts w:ascii="Times New Roman" w:hAnsi="Times New Roman"/>
          <w:i/>
          <w:sz w:val="28"/>
          <w:szCs w:val="28"/>
        </w:rPr>
        <w:t>5</w:t>
      </w:r>
      <w:r w:rsidRPr="00EB5918">
        <w:rPr>
          <w:rFonts w:ascii="Times New Roman" w:hAnsi="Times New Roman"/>
          <w:i/>
          <w:sz w:val="28"/>
          <w:szCs w:val="28"/>
        </w:rPr>
        <w:t xml:space="preserve"> с.</w:t>
      </w:r>
    </w:p>
    <w:p w:rsidR="00D9455A" w:rsidRDefault="00D9455A" w:rsidP="009066D4">
      <w:pPr>
        <w:spacing w:after="0" w:line="240" w:lineRule="auto"/>
        <w:ind w:firstLine="709"/>
        <w:jc w:val="both"/>
        <w:rPr>
          <w:rFonts w:ascii="Times New Roman" w:hAnsi="Times New Roman"/>
          <w:sz w:val="28"/>
          <w:szCs w:val="28"/>
        </w:rPr>
      </w:pPr>
    </w:p>
    <w:p w:rsidR="00D9455A" w:rsidRPr="00E668CC" w:rsidRDefault="00D9455A" w:rsidP="009066D4">
      <w:pPr>
        <w:spacing w:after="0" w:line="240" w:lineRule="auto"/>
        <w:ind w:firstLine="709"/>
        <w:jc w:val="both"/>
        <w:rPr>
          <w:rFonts w:ascii="Times New Roman" w:hAnsi="Times New Roman"/>
          <w:i/>
          <w:sz w:val="28"/>
          <w:szCs w:val="28"/>
        </w:rPr>
      </w:pPr>
      <w:r w:rsidRPr="00E668CC">
        <w:rPr>
          <w:rFonts w:ascii="Times New Roman" w:hAnsi="Times New Roman"/>
          <w:i/>
          <w:sz w:val="28"/>
          <w:szCs w:val="28"/>
        </w:rPr>
        <w:t xml:space="preserve">Предлагаемый сборник – своеобразная «подсказка» женсоветам и женскому активу </w:t>
      </w:r>
      <w:r>
        <w:rPr>
          <w:rFonts w:ascii="Times New Roman" w:hAnsi="Times New Roman"/>
          <w:i/>
          <w:sz w:val="28"/>
          <w:szCs w:val="28"/>
        </w:rPr>
        <w:t xml:space="preserve">Министерства обороны РФ </w:t>
      </w:r>
      <w:r w:rsidRPr="00E668CC">
        <w:rPr>
          <w:rFonts w:ascii="Times New Roman" w:hAnsi="Times New Roman"/>
          <w:i/>
          <w:sz w:val="28"/>
          <w:szCs w:val="28"/>
        </w:rPr>
        <w:t xml:space="preserve">в проведении культурно-досуговой  работы. В содержании сборника: методика проведения тематических вечеров, как провести конкурс в воинской части (гарнизоне), как организовать женский устный журнал, что такое хип-хоп культура и др. </w:t>
      </w:r>
    </w:p>
    <w:p w:rsidR="00D9455A" w:rsidRPr="00592EED" w:rsidRDefault="00D9455A" w:rsidP="009066D4">
      <w:pPr>
        <w:spacing w:after="0" w:line="240" w:lineRule="auto"/>
        <w:ind w:firstLine="709"/>
        <w:jc w:val="both"/>
        <w:rPr>
          <w:rFonts w:ascii="Times New Roman" w:hAnsi="Times New Roman"/>
          <w:sz w:val="28"/>
          <w:szCs w:val="28"/>
        </w:rPr>
      </w:pPr>
      <w:r w:rsidRPr="00076F0F">
        <w:rPr>
          <w:rFonts w:ascii="Times New Roman" w:hAnsi="Times New Roman"/>
          <w:b/>
          <w:sz w:val="28"/>
          <w:szCs w:val="28"/>
        </w:rPr>
        <w:t>Тематический вечер.</w:t>
      </w:r>
      <w:r>
        <w:rPr>
          <w:rFonts w:ascii="Times New Roman" w:hAnsi="Times New Roman"/>
          <w:sz w:val="28"/>
          <w:szCs w:val="28"/>
        </w:rPr>
        <w:t xml:space="preserve"> Ж</w:t>
      </w:r>
      <w:r w:rsidRPr="00592EED">
        <w:rPr>
          <w:rFonts w:ascii="Times New Roman" w:hAnsi="Times New Roman"/>
          <w:sz w:val="28"/>
          <w:szCs w:val="28"/>
        </w:rPr>
        <w:t>енский актив не мо</w:t>
      </w:r>
      <w:r>
        <w:rPr>
          <w:rFonts w:ascii="Times New Roman" w:hAnsi="Times New Roman"/>
          <w:sz w:val="28"/>
          <w:szCs w:val="28"/>
        </w:rPr>
        <w:t>жет</w:t>
      </w:r>
      <w:r w:rsidRPr="00592EED">
        <w:rPr>
          <w:rFonts w:ascii="Times New Roman" w:hAnsi="Times New Roman"/>
          <w:sz w:val="28"/>
          <w:szCs w:val="28"/>
        </w:rPr>
        <w:t xml:space="preserve"> влиять на боевую учебу </w:t>
      </w:r>
      <w:r>
        <w:rPr>
          <w:rFonts w:ascii="Times New Roman" w:hAnsi="Times New Roman"/>
          <w:sz w:val="28"/>
          <w:szCs w:val="28"/>
        </w:rPr>
        <w:t>на</w:t>
      </w:r>
      <w:r w:rsidRPr="00592EED">
        <w:rPr>
          <w:rFonts w:ascii="Times New Roman" w:hAnsi="Times New Roman"/>
          <w:sz w:val="28"/>
          <w:szCs w:val="28"/>
        </w:rPr>
        <w:t>прямую, они вносят свой вклад в повышение боевой готовности частей другими средствами: выбирают человека, который достиг высоких показателей в боевой учебе, исследуют его жизнь, раскрывают в процессе вечера его характер, вызывают у аудитории уважение к герою вечера-портрета, восхищение им, таким образом, подводя аудиторию к выводу, что тот, кто хорошо служит, может добиться уважения в воинском коллективе, командиров и начальников, т.е. задачу воспитания женский актив  реша</w:t>
      </w:r>
      <w:r>
        <w:rPr>
          <w:rFonts w:ascii="Times New Roman" w:hAnsi="Times New Roman"/>
          <w:sz w:val="28"/>
          <w:szCs w:val="28"/>
        </w:rPr>
        <w:t>е</w:t>
      </w:r>
      <w:r w:rsidRPr="00592EED">
        <w:rPr>
          <w:rFonts w:ascii="Times New Roman" w:hAnsi="Times New Roman"/>
          <w:sz w:val="28"/>
          <w:szCs w:val="28"/>
        </w:rPr>
        <w:t>т художественными средствами.</w:t>
      </w:r>
    </w:p>
    <w:p w:rsidR="00D9455A" w:rsidRDefault="00D9455A" w:rsidP="009066D4">
      <w:pPr>
        <w:spacing w:after="0" w:line="240" w:lineRule="auto"/>
        <w:ind w:firstLine="426"/>
        <w:jc w:val="both"/>
        <w:rPr>
          <w:rFonts w:ascii="Times New Roman" w:hAnsi="Times New Roman"/>
          <w:b/>
          <w:sz w:val="28"/>
          <w:szCs w:val="28"/>
        </w:rPr>
      </w:pPr>
      <w:r w:rsidRPr="00592EED">
        <w:rPr>
          <w:rFonts w:ascii="Times New Roman" w:hAnsi="Times New Roman"/>
          <w:sz w:val="28"/>
          <w:szCs w:val="28"/>
        </w:rPr>
        <w:tab/>
        <w:t>Для того, чтобы вечер-портрет выполнял свою воспитательную функцию, недостаточно назвать человека «отличником»,  мало перечислить его достижения, т.е. сообщить аудитории информацию, которая ей и без того уже известна. Нужно расширить представление сидящих в зале о человеке, с которым служат</w:t>
      </w:r>
      <w:r>
        <w:rPr>
          <w:rFonts w:ascii="Times New Roman" w:hAnsi="Times New Roman"/>
          <w:sz w:val="28"/>
          <w:szCs w:val="28"/>
        </w:rPr>
        <w:t xml:space="preserve"> и </w:t>
      </w:r>
      <w:r w:rsidRPr="00592EED">
        <w:rPr>
          <w:rFonts w:ascii="Times New Roman" w:hAnsi="Times New Roman"/>
          <w:sz w:val="28"/>
          <w:szCs w:val="28"/>
        </w:rPr>
        <w:t xml:space="preserve"> встречаются почти каждый день. Для этого жизнь героя должна быть тщательно изучена, его жизненный опыт понят и оценен. Если организаторы вечера правильно поняли характер героя и верно его оценили, если в процессе вечера у аудитории возникает подлинный, живой интерес к герою, </w:t>
      </w:r>
      <w:r w:rsidRPr="00592EED">
        <w:rPr>
          <w:rFonts w:ascii="Times New Roman" w:hAnsi="Times New Roman"/>
          <w:b/>
          <w:sz w:val="28"/>
          <w:szCs w:val="28"/>
        </w:rPr>
        <w:t>если организаторы сумели пробудить у аудитории уважение к герою, восхищение определенными его качествами, поступками и желание ему подражать, вот тогда главная педагогическая задача, стоящая перед организаторами вечера, может считаться выполненной.</w:t>
      </w:r>
    </w:p>
    <w:p w:rsidR="00D9455A" w:rsidRDefault="00D9455A" w:rsidP="009066D4">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Конкурс в гарнизоне. </w:t>
      </w:r>
      <w:r w:rsidRPr="00076F0F">
        <w:rPr>
          <w:rFonts w:ascii="Times New Roman" w:hAnsi="Times New Roman"/>
          <w:sz w:val="28"/>
          <w:szCs w:val="28"/>
        </w:rPr>
        <w:t xml:space="preserve">Наверняка вам хочется организовать и провести такое мероприятие, которое всколыхнет всю  вашу часть (гарнизон), которого с нетерпением будут ждать, а потом еще долго-долго вспоминать, обсуждать, делиться впечатлениями. Тогда вам самое время задуматься о подготовке и проведении командного игрового конкурса. Его можно приурочить к любому празднику: 23 февраля,  Дню части  или назначить на  обычный день, который вы решите превратить в незабываемое культурное событие. Важнее всего из множества возможных вариантов  выбрать самый подходящий для вашей части (гарнизона) и ваших возможностей. Главное, не бойтесь начать, и у вас все получится.  Абсолютно нового в нашем деле, как и в любом другом, ничего нет. Мы, лишь,  открываем для себя, повторяем, приспосабливаем, совершенствуем, варьируем  давно придуманное другими. А вот насколько интересным получится </w:t>
      </w:r>
      <w:r>
        <w:rPr>
          <w:rFonts w:ascii="Times New Roman" w:hAnsi="Times New Roman"/>
          <w:sz w:val="28"/>
          <w:szCs w:val="28"/>
        </w:rPr>
        <w:t>ваш</w:t>
      </w:r>
      <w:r w:rsidRPr="00076F0F">
        <w:rPr>
          <w:rFonts w:ascii="Times New Roman" w:hAnsi="Times New Roman"/>
          <w:sz w:val="28"/>
          <w:szCs w:val="28"/>
        </w:rPr>
        <w:t xml:space="preserve"> вариант, зависит от вашей фантазии, желания, умения и трудолюбия. Внимательно посмотрите несколько телевизионных конкурсов, шоу, авторских программ. Заметили? В них повторяются одни и те же приемы, конкурсные задания, даже участники. Но, тем не менее, они не похожи друг на друга. Помните – то, чего вы пока не умеете, кто-нибудь уже умеет, а то, что вы никогда не делали, обязательно кто-нибудь делал. Учитесь использовать чужой опыт с пользой для себя и не стесняйтесь обращаться за помощью ко всем,  кто может вам помочь.</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1A079F">
        <w:rPr>
          <w:rFonts w:ascii="Times New Roman" w:hAnsi="Times New Roman"/>
          <w:b/>
          <w:sz w:val="28"/>
          <w:szCs w:val="28"/>
        </w:rPr>
        <w:t>Женский устный журнал в гарнизоне</w:t>
      </w:r>
      <w:r w:rsidRPr="00A90D7F">
        <w:rPr>
          <w:rFonts w:ascii="Times New Roman" w:hAnsi="Times New Roman"/>
          <w:b/>
          <w:sz w:val="28"/>
          <w:szCs w:val="28"/>
        </w:rPr>
        <w:t xml:space="preserve">. </w:t>
      </w:r>
      <w:r>
        <w:rPr>
          <w:rFonts w:ascii="Times New Roman" w:hAnsi="Times New Roman"/>
          <w:b/>
          <w:sz w:val="28"/>
          <w:szCs w:val="28"/>
        </w:rPr>
        <w:t xml:space="preserve"> </w:t>
      </w:r>
      <w:r w:rsidRPr="00A90D7F">
        <w:rPr>
          <w:rFonts w:ascii="Times New Roman" w:hAnsi="Times New Roman"/>
          <w:bCs/>
          <w:sz w:val="28"/>
          <w:szCs w:val="28"/>
        </w:rPr>
        <w:t>Одной из форм социально-культурной деятельности с членами семей военнослужащих, гражданского персонала, женского актива, руководителей и специалистов культурно-досуговой деятельности</w:t>
      </w:r>
      <w:r>
        <w:rPr>
          <w:rFonts w:ascii="Times New Roman" w:hAnsi="Times New Roman"/>
          <w:bCs/>
          <w:sz w:val="28"/>
          <w:szCs w:val="28"/>
        </w:rPr>
        <w:t xml:space="preserve">, к примеру, </w:t>
      </w:r>
      <w:r w:rsidRPr="00A90D7F">
        <w:rPr>
          <w:rFonts w:ascii="Times New Roman" w:hAnsi="Times New Roman"/>
          <w:bCs/>
          <w:sz w:val="28"/>
          <w:szCs w:val="28"/>
        </w:rPr>
        <w:t xml:space="preserve"> в Культурном центре Вооруженных Сил Российской Федерации им. М.В. Фрунзе является </w:t>
      </w:r>
      <w:r w:rsidRPr="00A90D7F">
        <w:rPr>
          <w:rFonts w:ascii="Times New Roman" w:hAnsi="Times New Roman"/>
          <w:b/>
          <w:bCs/>
          <w:sz w:val="28"/>
          <w:szCs w:val="28"/>
        </w:rPr>
        <w:t>устный журнал «Боевая подруга»,</w:t>
      </w:r>
      <w:r w:rsidRPr="00A90D7F">
        <w:rPr>
          <w:rFonts w:ascii="Times New Roman" w:hAnsi="Times New Roman"/>
          <w:bCs/>
          <w:sz w:val="28"/>
          <w:szCs w:val="28"/>
        </w:rPr>
        <w:t xml:space="preserve"> который отличается </w:t>
      </w:r>
      <w:r w:rsidRPr="00A90D7F">
        <w:rPr>
          <w:rFonts w:ascii="Times New Roman" w:hAnsi="Times New Roman"/>
          <w:b/>
          <w:bCs/>
          <w:sz w:val="28"/>
          <w:szCs w:val="28"/>
        </w:rPr>
        <w:t>рядом качественных особенностей</w:t>
      </w:r>
      <w:r w:rsidRPr="00A90D7F">
        <w:rPr>
          <w:rFonts w:ascii="Times New Roman" w:hAnsi="Times New Roman"/>
          <w:bCs/>
          <w:sz w:val="28"/>
          <w:szCs w:val="28"/>
        </w:rPr>
        <w:t xml:space="preserve">, обеспечивающих его немалую популярность и эффективность на протяжении более </w:t>
      </w:r>
      <w:r>
        <w:rPr>
          <w:rFonts w:ascii="Times New Roman" w:hAnsi="Times New Roman"/>
          <w:bCs/>
          <w:sz w:val="28"/>
          <w:szCs w:val="28"/>
        </w:rPr>
        <w:t xml:space="preserve"> 60</w:t>
      </w:r>
      <w:r w:rsidRPr="00A90D7F">
        <w:rPr>
          <w:rFonts w:ascii="Times New Roman" w:hAnsi="Times New Roman"/>
          <w:bCs/>
          <w:sz w:val="28"/>
          <w:szCs w:val="28"/>
        </w:rPr>
        <w:t xml:space="preserve"> лет:</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90D7F">
        <w:rPr>
          <w:rFonts w:ascii="Times New Roman" w:hAnsi="Times New Roman"/>
          <w:bCs/>
          <w:sz w:val="28"/>
          <w:szCs w:val="28"/>
        </w:rPr>
        <w:t>- обладает периодичностью, проводится регулярно с определенными интервалами;</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90D7F">
        <w:rPr>
          <w:rFonts w:ascii="Times New Roman" w:hAnsi="Times New Roman"/>
          <w:bCs/>
          <w:sz w:val="28"/>
          <w:szCs w:val="28"/>
        </w:rPr>
        <w:t>- благодаря тому, что каждый выпуск журнала состоит из нескольких страниц, содержащаяся в нем информация обладает значительной разносторонностью;</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90D7F">
        <w:rPr>
          <w:rFonts w:ascii="Times New Roman" w:hAnsi="Times New Roman"/>
          <w:bCs/>
          <w:sz w:val="28"/>
          <w:szCs w:val="28"/>
        </w:rPr>
        <w:t>- отличительным качеством представленного материала является новизна, свежесть, оригинальность. Специфика устного журнала требует, чтобы даже знакомые проблемы давались или в самобытной трактовке или в оригинальной форме;</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90D7F">
        <w:rPr>
          <w:rFonts w:ascii="Times New Roman" w:hAnsi="Times New Roman"/>
          <w:bCs/>
          <w:sz w:val="28"/>
          <w:szCs w:val="28"/>
        </w:rPr>
        <w:t>- каждая очередная страница журнала – новый объект внимания и интереса, как по содержанию так и по форме. Именно за счет этого достигается большая информационная емкость, а  восприятие остается активным  до конца выпуска.</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90D7F">
        <w:rPr>
          <w:rFonts w:ascii="Times New Roman" w:hAnsi="Times New Roman"/>
          <w:b/>
          <w:bCs/>
          <w:sz w:val="28"/>
          <w:szCs w:val="28"/>
        </w:rPr>
        <w:t>В методике</w:t>
      </w:r>
      <w:r w:rsidRPr="00A90D7F">
        <w:rPr>
          <w:rFonts w:ascii="Times New Roman" w:hAnsi="Times New Roman"/>
          <w:bCs/>
          <w:sz w:val="28"/>
          <w:szCs w:val="28"/>
        </w:rPr>
        <w:t xml:space="preserve"> подготовки и проведения устного журнала важнейшим моментом является: подбор материала для отдельных страниц и установление их методической структуры; композиционное построение журнала.</w:t>
      </w:r>
    </w:p>
    <w:p w:rsidR="00D9455A" w:rsidRPr="00A90D7F"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90D7F">
        <w:rPr>
          <w:rFonts w:ascii="Times New Roman" w:hAnsi="Times New Roman"/>
          <w:bCs/>
          <w:sz w:val="28"/>
          <w:szCs w:val="28"/>
        </w:rPr>
        <w:t>Отбор материала для  первой общественно-политической  страницы требует всегда наибольшего умения. Из большого обилия внутри- и внешнеполитического материала необходимо отобрать самое существенное и важное именно для нас – военно-политические события, события социальной жизни, любую  злободневную  тему  из жизни гарнизона или города. Необходимо найти свой подход, свежий взгляд на проблему, по возможности, использовать малодоступные источники сведений. Культурный центр, пользуясь возможностями столицы, приглашает депутатов Государственной Думы Федерального собрания РФ, руководство Министерства обороны РФ, министерства здравоохранения и социального развития РФ, видных ученых, художников, артистов.</w:t>
      </w:r>
    </w:p>
    <w:p w:rsidR="00D9455A" w:rsidRDefault="00D9455A" w:rsidP="009066D4">
      <w:pPr>
        <w:spacing w:after="0" w:line="240" w:lineRule="auto"/>
        <w:ind w:firstLine="709"/>
        <w:jc w:val="both"/>
        <w:rPr>
          <w:rFonts w:ascii="Times New Roman" w:hAnsi="Times New Roman"/>
          <w:sz w:val="28"/>
          <w:szCs w:val="28"/>
        </w:rPr>
      </w:pPr>
      <w:r w:rsidRPr="00A90D7F">
        <w:rPr>
          <w:rFonts w:ascii="Times New Roman" w:hAnsi="Times New Roman"/>
          <w:b/>
          <w:iCs/>
          <w:sz w:val="28"/>
          <w:szCs w:val="28"/>
        </w:rPr>
        <w:t>Хип-хоп культура</w:t>
      </w:r>
      <w:r w:rsidRPr="00A90D7F">
        <w:rPr>
          <w:rFonts w:ascii="Times New Roman" w:hAnsi="Times New Roman"/>
          <w:b/>
          <w:i/>
          <w:iCs/>
          <w:sz w:val="28"/>
          <w:szCs w:val="28"/>
        </w:rPr>
        <w:t xml:space="preserve">. </w:t>
      </w:r>
      <w:r w:rsidRPr="00A90D7F">
        <w:rPr>
          <w:rFonts w:ascii="Times New Roman" w:hAnsi="Times New Roman"/>
          <w:sz w:val="28"/>
          <w:szCs w:val="28"/>
        </w:rPr>
        <w:t>Хип-хоп — «уличная культура», получившая широкое распространение с середины 1970-х годов в США, а затем во многих странах мира как одна из  форм освоения молодежью социальной практики через создание, освоение, распространение, развитие четырех основных направлений: брейк-данс, рэп, граффити и ди-джеинг. В составе элементов хип-хоп культуры рассматриваются также стритбол (уличный футбол), роллинг (определенная техника катания на роликах) и др.</w:t>
      </w:r>
    </w:p>
    <w:p w:rsidR="00D9455A" w:rsidRDefault="00D9455A" w:rsidP="009066D4">
      <w:pPr>
        <w:spacing w:after="0" w:line="240" w:lineRule="auto"/>
        <w:ind w:firstLine="709"/>
        <w:jc w:val="both"/>
        <w:rPr>
          <w:rFonts w:ascii="Times New Roman" w:hAnsi="Times New Roman"/>
          <w:b/>
          <w:sz w:val="28"/>
          <w:szCs w:val="28"/>
        </w:rPr>
      </w:pPr>
      <w:r w:rsidRPr="00FE7FFB">
        <w:rPr>
          <w:rFonts w:ascii="Times New Roman" w:hAnsi="Times New Roman"/>
          <w:b/>
          <w:sz w:val="28"/>
          <w:szCs w:val="28"/>
        </w:rPr>
        <w:t>Заключение.</w:t>
      </w:r>
    </w:p>
    <w:p w:rsidR="00D9455A" w:rsidRPr="009E0E07" w:rsidRDefault="00D9455A" w:rsidP="009066D4">
      <w:pPr>
        <w:spacing w:after="0" w:line="240" w:lineRule="auto"/>
        <w:ind w:firstLine="709"/>
        <w:jc w:val="both"/>
        <w:rPr>
          <w:rFonts w:ascii="Times New Roman" w:hAnsi="Times New Roman"/>
          <w:sz w:val="28"/>
          <w:szCs w:val="20"/>
          <w:lang w:eastAsia="ru-RU"/>
        </w:rPr>
      </w:pPr>
      <w:r w:rsidRPr="009E0E07">
        <w:rPr>
          <w:rFonts w:ascii="Times New Roman" w:hAnsi="Times New Roman"/>
          <w:sz w:val="28"/>
          <w:szCs w:val="20"/>
          <w:lang w:eastAsia="ru-RU"/>
        </w:rPr>
        <w:t xml:space="preserve">Подводя итог обзора </w:t>
      </w:r>
      <w:r>
        <w:rPr>
          <w:rFonts w:ascii="Times New Roman" w:hAnsi="Times New Roman"/>
          <w:sz w:val="28"/>
          <w:szCs w:val="20"/>
          <w:lang w:eastAsia="ru-RU"/>
        </w:rPr>
        <w:t xml:space="preserve"> методических сборников </w:t>
      </w:r>
      <w:r w:rsidRPr="009E0E07">
        <w:rPr>
          <w:rFonts w:ascii="Times New Roman" w:hAnsi="Times New Roman"/>
          <w:sz w:val="28"/>
          <w:szCs w:val="20"/>
          <w:lang w:eastAsia="ru-RU"/>
        </w:rPr>
        <w:t xml:space="preserve"> </w:t>
      </w:r>
      <w:r>
        <w:rPr>
          <w:rFonts w:ascii="Times New Roman" w:hAnsi="Times New Roman"/>
          <w:sz w:val="28"/>
          <w:szCs w:val="20"/>
          <w:lang w:eastAsia="ru-RU"/>
        </w:rPr>
        <w:t>Культурного центра ВС  РФ</w:t>
      </w:r>
      <w:r w:rsidRPr="009E0E07">
        <w:rPr>
          <w:rFonts w:ascii="Times New Roman" w:hAnsi="Times New Roman"/>
          <w:sz w:val="28"/>
          <w:szCs w:val="20"/>
          <w:lang w:eastAsia="ru-RU"/>
        </w:rPr>
        <w:t xml:space="preserve"> </w:t>
      </w:r>
      <w:r>
        <w:rPr>
          <w:rFonts w:ascii="Times New Roman" w:hAnsi="Times New Roman"/>
          <w:sz w:val="28"/>
          <w:szCs w:val="20"/>
          <w:lang w:eastAsia="ru-RU"/>
        </w:rPr>
        <w:t xml:space="preserve">о работе женских советов в воинских частях и гарнизонах, учреждениях культуры Министерства обороны РФ </w:t>
      </w:r>
      <w:r w:rsidRPr="009E0E07">
        <w:rPr>
          <w:rFonts w:ascii="Times New Roman" w:hAnsi="Times New Roman"/>
          <w:sz w:val="28"/>
          <w:szCs w:val="20"/>
          <w:lang w:eastAsia="ru-RU"/>
        </w:rPr>
        <w:t>можно сделать  вывод</w:t>
      </w:r>
      <w:r>
        <w:rPr>
          <w:rFonts w:ascii="Times New Roman" w:hAnsi="Times New Roman"/>
          <w:sz w:val="28"/>
          <w:szCs w:val="20"/>
          <w:lang w:eastAsia="ru-RU"/>
        </w:rPr>
        <w:t>ы</w:t>
      </w:r>
      <w:r w:rsidRPr="009E0E07">
        <w:rPr>
          <w:rFonts w:ascii="Times New Roman" w:hAnsi="Times New Roman"/>
          <w:sz w:val="28"/>
          <w:szCs w:val="20"/>
          <w:lang w:eastAsia="ru-RU"/>
        </w:rPr>
        <w:t>:</w:t>
      </w:r>
    </w:p>
    <w:p w:rsidR="00D9455A" w:rsidRPr="00D468E1" w:rsidRDefault="00D9455A" w:rsidP="009066D4">
      <w:pPr>
        <w:spacing w:after="0" w:line="240" w:lineRule="auto"/>
        <w:ind w:firstLine="709"/>
        <w:jc w:val="both"/>
        <w:rPr>
          <w:rFonts w:ascii="Times New Roman" w:hAnsi="Times New Roman"/>
          <w:sz w:val="28"/>
          <w:szCs w:val="28"/>
        </w:rPr>
      </w:pPr>
      <w:r w:rsidRPr="00155782">
        <w:rPr>
          <w:rFonts w:ascii="Times New Roman" w:hAnsi="Times New Roman"/>
          <w:b/>
          <w:sz w:val="28"/>
          <w:szCs w:val="20"/>
          <w:lang w:eastAsia="ru-RU"/>
        </w:rPr>
        <w:t>1)</w:t>
      </w:r>
      <w:r w:rsidRPr="009E0E07">
        <w:rPr>
          <w:rFonts w:ascii="Times New Roman" w:hAnsi="Times New Roman"/>
          <w:sz w:val="14"/>
          <w:szCs w:val="14"/>
          <w:lang w:eastAsia="ru-RU"/>
        </w:rPr>
        <w:t xml:space="preserve">    </w:t>
      </w:r>
      <w:r>
        <w:rPr>
          <w:rFonts w:ascii="Times New Roman" w:hAnsi="Times New Roman"/>
          <w:sz w:val="28"/>
          <w:szCs w:val="28"/>
          <w:lang w:eastAsia="ru-RU"/>
        </w:rPr>
        <w:t>А</w:t>
      </w:r>
      <w:r w:rsidRPr="009E0E07">
        <w:rPr>
          <w:rFonts w:ascii="Times New Roman" w:hAnsi="Times New Roman"/>
          <w:sz w:val="28"/>
          <w:szCs w:val="20"/>
          <w:lang w:eastAsia="ru-RU"/>
        </w:rPr>
        <w:t>ктуальность данно</w:t>
      </w:r>
      <w:r>
        <w:rPr>
          <w:rFonts w:ascii="Times New Roman" w:hAnsi="Times New Roman"/>
          <w:sz w:val="28"/>
          <w:szCs w:val="20"/>
          <w:lang w:eastAsia="ru-RU"/>
        </w:rPr>
        <w:t xml:space="preserve">го направления работы </w:t>
      </w:r>
      <w:r w:rsidRPr="009E0E07">
        <w:rPr>
          <w:rFonts w:ascii="Times New Roman" w:hAnsi="Times New Roman"/>
          <w:sz w:val="28"/>
          <w:szCs w:val="20"/>
          <w:lang w:eastAsia="ru-RU"/>
        </w:rPr>
        <w:t xml:space="preserve">очевидна. </w:t>
      </w:r>
    </w:p>
    <w:p w:rsidR="00D9455A"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D468E1">
        <w:rPr>
          <w:rFonts w:ascii="Times New Roman" w:hAnsi="Times New Roman"/>
          <w:sz w:val="28"/>
          <w:szCs w:val="20"/>
          <w:lang w:eastAsia="ru-RU"/>
        </w:rPr>
        <w:t>О</w:t>
      </w:r>
      <w:r w:rsidRPr="00D468E1">
        <w:rPr>
          <w:rFonts w:ascii="Times New Roman" w:hAnsi="Times New Roman"/>
          <w:bCs/>
          <w:sz w:val="28"/>
          <w:szCs w:val="28"/>
        </w:rPr>
        <w:t>пыт работы с общественностью (женскими организациями, советами ветеранов, родительской общественностью) военных городков (гарнизонов) и ЗАТО показывает, что в тех воинских частях, где, несмотря на реформирование, женсоветы сохранились, отчетливо видна динамика в решении социально-бытовых проблем и есть место и время для духовного развития военнослужащих и членов их семей.</w:t>
      </w:r>
    </w:p>
    <w:p w:rsidR="00D9455A" w:rsidRPr="002E2230" w:rsidRDefault="00D9455A" w:rsidP="009066D4">
      <w:pPr>
        <w:shd w:val="clear" w:color="auto" w:fill="FFFFFF"/>
        <w:spacing w:after="0" w:line="240" w:lineRule="auto"/>
        <w:ind w:firstLine="709"/>
        <w:jc w:val="both"/>
        <w:rPr>
          <w:rFonts w:ascii="Times New Roman" w:hAnsi="Times New Roman"/>
          <w:sz w:val="28"/>
          <w:szCs w:val="28"/>
        </w:rPr>
      </w:pPr>
      <w:r w:rsidRPr="00155782">
        <w:rPr>
          <w:rFonts w:ascii="Times New Roman" w:hAnsi="Times New Roman"/>
          <w:b/>
          <w:bCs/>
          <w:sz w:val="28"/>
          <w:szCs w:val="28"/>
        </w:rPr>
        <w:t>2)</w:t>
      </w:r>
      <w:r>
        <w:rPr>
          <w:rFonts w:ascii="Times New Roman" w:hAnsi="Times New Roman"/>
          <w:bCs/>
          <w:sz w:val="28"/>
          <w:szCs w:val="28"/>
        </w:rPr>
        <w:t xml:space="preserve">  </w:t>
      </w:r>
      <w:r w:rsidRPr="002E2230">
        <w:rPr>
          <w:rFonts w:ascii="Times New Roman" w:hAnsi="Times New Roman"/>
          <w:sz w:val="28"/>
          <w:szCs w:val="28"/>
        </w:rPr>
        <w:t xml:space="preserve">Учитывая опыт работы с семьями командиров и начальствующего состава Рабоче-крестьянской Красной Армии, опыт с членами семей военнослужащих Советской и Российской Армий, </w:t>
      </w:r>
      <w:r>
        <w:rPr>
          <w:rFonts w:ascii="Times New Roman" w:hAnsi="Times New Roman"/>
          <w:sz w:val="28"/>
          <w:szCs w:val="28"/>
        </w:rPr>
        <w:t xml:space="preserve">в настоящее время </w:t>
      </w:r>
      <w:r w:rsidRPr="002E2230">
        <w:rPr>
          <w:rFonts w:ascii="Times New Roman" w:hAnsi="Times New Roman"/>
          <w:sz w:val="28"/>
          <w:szCs w:val="28"/>
        </w:rPr>
        <w:t>представляется актуальным:</w:t>
      </w:r>
    </w:p>
    <w:p w:rsidR="00D9455A" w:rsidRDefault="00D9455A" w:rsidP="009066D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с</w:t>
      </w:r>
      <w:r w:rsidRPr="002E2230">
        <w:rPr>
          <w:rFonts w:ascii="Times New Roman" w:hAnsi="Times New Roman"/>
          <w:sz w:val="28"/>
          <w:szCs w:val="28"/>
        </w:rPr>
        <w:t xml:space="preserve">оздание консультативно-совещательного органа - </w:t>
      </w:r>
      <w:r w:rsidRPr="002E2230">
        <w:rPr>
          <w:rStyle w:val="Strong"/>
          <w:rFonts w:ascii="Times New Roman" w:hAnsi="Times New Roman"/>
          <w:sz w:val="28"/>
          <w:szCs w:val="28"/>
        </w:rPr>
        <w:t>«Круглого стола»</w:t>
      </w:r>
      <w:r w:rsidRPr="002E2230">
        <w:rPr>
          <w:rFonts w:ascii="Times New Roman" w:hAnsi="Times New Roman"/>
          <w:sz w:val="28"/>
          <w:szCs w:val="28"/>
        </w:rPr>
        <w:t xml:space="preserve"> женских общественных организаций Министерства обороны Российской Федерации в структуре Культурного центра Вооруженных Сил Российской Федерации им. М.В. Фрунзе без образования юридического лица, который  будет строить свою деятельность на основе принципов партнерства, равенства и  коллегиальности принятия решений</w:t>
      </w:r>
      <w:r>
        <w:rPr>
          <w:rFonts w:ascii="Times New Roman" w:hAnsi="Times New Roman"/>
          <w:sz w:val="28"/>
          <w:szCs w:val="28"/>
        </w:rPr>
        <w:t>.</w:t>
      </w:r>
    </w:p>
    <w:p w:rsidR="00D9455A" w:rsidRPr="00155782" w:rsidRDefault="00D9455A" w:rsidP="009066D4">
      <w:pPr>
        <w:shd w:val="clear" w:color="auto" w:fill="FFFFFF"/>
        <w:spacing w:after="0" w:line="240" w:lineRule="auto"/>
        <w:ind w:firstLine="709"/>
        <w:jc w:val="both"/>
        <w:rPr>
          <w:rFonts w:ascii="Times New Roman" w:hAnsi="Times New Roman"/>
          <w:b/>
          <w:sz w:val="28"/>
          <w:szCs w:val="28"/>
        </w:rPr>
      </w:pPr>
      <w:r w:rsidRPr="00155782">
        <w:rPr>
          <w:rFonts w:ascii="Times New Roman" w:hAnsi="Times New Roman"/>
          <w:b/>
          <w:sz w:val="28"/>
          <w:szCs w:val="28"/>
        </w:rPr>
        <w:t>Цель деятельности «Круглого стола»:</w:t>
      </w:r>
    </w:p>
    <w:p w:rsidR="00D9455A" w:rsidRDefault="00D9455A" w:rsidP="009066D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восстановление направления работы с женской общественностью в Домах офицеров округов, флотов и гарнизонов через оправдавшую себя за многие годы форму работы, какой является устный журнал «Боевая подруга», координация деятельности, информационная и методическая помощь;</w:t>
      </w:r>
    </w:p>
    <w:p w:rsidR="00D9455A" w:rsidRPr="003E5240" w:rsidRDefault="00D9455A" w:rsidP="009066D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р</w:t>
      </w:r>
      <w:r w:rsidRPr="003E5240">
        <w:rPr>
          <w:rFonts w:ascii="Times New Roman" w:hAnsi="Times New Roman"/>
          <w:sz w:val="28"/>
          <w:szCs w:val="28"/>
        </w:rPr>
        <w:t>азработка и реализация образовательных программ для членов семей военнослужащих, гражданского персонала, женского актива по вопросам укрепления института семьи и традиционных семейных ценностей;</w:t>
      </w:r>
    </w:p>
    <w:p w:rsidR="00D9455A" w:rsidRPr="003E5240" w:rsidRDefault="00D9455A" w:rsidP="009066D4">
      <w:pPr>
        <w:spacing w:after="0" w:line="240" w:lineRule="auto"/>
        <w:ind w:firstLine="709"/>
        <w:jc w:val="both"/>
        <w:rPr>
          <w:rFonts w:ascii="Times New Roman" w:hAnsi="Times New Roman"/>
          <w:sz w:val="28"/>
          <w:szCs w:val="28"/>
        </w:rPr>
      </w:pPr>
      <w:r>
        <w:rPr>
          <w:rFonts w:ascii="Times New Roman" w:hAnsi="Times New Roman"/>
          <w:sz w:val="28"/>
          <w:szCs w:val="28"/>
        </w:rPr>
        <w:t>- совместная  р</w:t>
      </w:r>
      <w:r w:rsidRPr="003E5240">
        <w:rPr>
          <w:rFonts w:ascii="Times New Roman" w:hAnsi="Times New Roman"/>
          <w:sz w:val="28"/>
          <w:szCs w:val="28"/>
        </w:rPr>
        <w:t xml:space="preserve">еализация </w:t>
      </w:r>
      <w:r>
        <w:rPr>
          <w:rFonts w:ascii="Times New Roman" w:hAnsi="Times New Roman"/>
          <w:sz w:val="28"/>
          <w:szCs w:val="28"/>
        </w:rPr>
        <w:t xml:space="preserve"> </w:t>
      </w:r>
      <w:r w:rsidRPr="003E5240">
        <w:rPr>
          <w:rFonts w:ascii="Times New Roman" w:hAnsi="Times New Roman"/>
          <w:sz w:val="28"/>
          <w:szCs w:val="28"/>
        </w:rPr>
        <w:t xml:space="preserve">конкретных социально значимых проектов, инициированных членами </w:t>
      </w:r>
      <w:r w:rsidRPr="003E5240">
        <w:rPr>
          <w:rStyle w:val="Strong"/>
          <w:rFonts w:ascii="Times New Roman" w:hAnsi="Times New Roman"/>
          <w:sz w:val="28"/>
          <w:szCs w:val="28"/>
        </w:rPr>
        <w:t>«Круглого стола»</w:t>
      </w:r>
      <w:r w:rsidRPr="003E5240">
        <w:rPr>
          <w:rFonts w:ascii="Times New Roman" w:hAnsi="Times New Roman"/>
          <w:sz w:val="28"/>
          <w:szCs w:val="28"/>
        </w:rPr>
        <w:t>.</w:t>
      </w:r>
    </w:p>
    <w:p w:rsidR="00D9455A" w:rsidRPr="003E5240" w:rsidRDefault="00D9455A" w:rsidP="009066D4">
      <w:pPr>
        <w:spacing w:after="0" w:line="240" w:lineRule="auto"/>
        <w:jc w:val="both"/>
        <w:rPr>
          <w:rFonts w:ascii="Times New Roman" w:hAnsi="Times New Roman"/>
          <w:sz w:val="28"/>
          <w:szCs w:val="28"/>
        </w:rPr>
      </w:pPr>
    </w:p>
    <w:p w:rsidR="00D9455A" w:rsidRPr="00592EED" w:rsidRDefault="00D9455A" w:rsidP="009066D4">
      <w:pPr>
        <w:spacing w:after="0" w:line="240" w:lineRule="auto"/>
        <w:ind w:firstLine="709"/>
        <w:jc w:val="both"/>
        <w:rPr>
          <w:rFonts w:ascii="Times New Roman" w:hAnsi="Times New Roman"/>
          <w:b/>
          <w:sz w:val="28"/>
          <w:szCs w:val="28"/>
        </w:rPr>
      </w:pPr>
    </w:p>
    <w:p w:rsidR="00D9455A" w:rsidRPr="009910B5" w:rsidRDefault="00D9455A" w:rsidP="009066D4">
      <w:pPr>
        <w:shd w:val="clear" w:color="auto" w:fill="FFFFFF"/>
        <w:autoSpaceDE w:val="0"/>
        <w:autoSpaceDN w:val="0"/>
        <w:adjustRightInd w:val="0"/>
        <w:spacing w:after="0" w:line="240" w:lineRule="auto"/>
        <w:ind w:firstLine="709"/>
        <w:jc w:val="both"/>
        <w:rPr>
          <w:rFonts w:ascii="Times New Roman" w:hAnsi="Times New Roman"/>
          <w:bCs/>
          <w:sz w:val="28"/>
          <w:szCs w:val="28"/>
        </w:rPr>
      </w:pPr>
    </w:p>
    <w:p w:rsidR="00D9455A" w:rsidRDefault="00D9455A" w:rsidP="009066D4">
      <w:pPr>
        <w:spacing w:after="0" w:line="240" w:lineRule="auto"/>
      </w:pPr>
    </w:p>
    <w:sectPr w:rsidR="00D9455A" w:rsidSect="00575605">
      <w:footerReference w:type="default" r:id="rId8"/>
      <w:footnotePr>
        <w:numRestart w:val="eachPage"/>
      </w:footnotePr>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55A" w:rsidRDefault="00D9455A" w:rsidP="00E46C33">
      <w:pPr>
        <w:spacing w:after="0" w:line="240" w:lineRule="auto"/>
      </w:pPr>
      <w:r>
        <w:separator/>
      </w:r>
    </w:p>
  </w:endnote>
  <w:endnote w:type="continuationSeparator" w:id="0">
    <w:p w:rsidR="00D9455A" w:rsidRDefault="00D9455A" w:rsidP="00E46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Estrangelo Edessa">
    <w:panose1 w:val="020B0604020202020204"/>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5A" w:rsidRDefault="00D9455A">
    <w:pPr>
      <w:pStyle w:val="Footer"/>
      <w:jc w:val="right"/>
    </w:pPr>
    <w:fldSimple w:instr=" PAGE   \* MERGEFORMAT ">
      <w:r>
        <w:rPr>
          <w:noProof/>
        </w:rPr>
        <w:t>1</w:t>
      </w:r>
    </w:fldSimple>
  </w:p>
  <w:p w:rsidR="00D9455A" w:rsidRDefault="00D94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55A" w:rsidRDefault="00D9455A" w:rsidP="00E46C33">
      <w:pPr>
        <w:spacing w:after="0" w:line="240" w:lineRule="auto"/>
      </w:pPr>
      <w:r>
        <w:separator/>
      </w:r>
    </w:p>
  </w:footnote>
  <w:footnote w:type="continuationSeparator" w:id="0">
    <w:p w:rsidR="00D9455A" w:rsidRDefault="00D9455A" w:rsidP="00E46C33">
      <w:pPr>
        <w:spacing w:after="0" w:line="240" w:lineRule="auto"/>
      </w:pPr>
      <w:r>
        <w:continuationSeparator/>
      </w:r>
    </w:p>
  </w:footnote>
  <w:footnote w:id="1">
    <w:p w:rsidR="00D9455A" w:rsidRDefault="00D9455A" w:rsidP="00E46C33">
      <w:pPr>
        <w:pStyle w:val="FootnoteText"/>
      </w:pPr>
      <w:r>
        <w:rPr>
          <w:rStyle w:val="FootnoteReference"/>
        </w:rPr>
        <w:footnoteRef/>
      </w:r>
      <w:r>
        <w:t xml:space="preserve"> </w:t>
      </w:r>
      <w:r>
        <w:rPr>
          <w:rFonts w:ascii="Times New Roman" w:hAnsi="Times New Roman"/>
        </w:rPr>
        <w:t>Центральный дом Красной Армии 1927-1946 гг.; Центральный Дом советской Армии 1946-1993 гг.; Центральный дом Российской Армии 1993-1997 гг.; Культурный центр Вооруженных Сил  РФ 1997-н/в.</w:t>
      </w:r>
    </w:p>
  </w:footnote>
  <w:footnote w:id="2">
    <w:p w:rsidR="00D9455A" w:rsidRDefault="00D9455A" w:rsidP="00E46C33">
      <w:pPr>
        <w:pStyle w:val="FootnoteText"/>
        <w:tabs>
          <w:tab w:val="right" w:pos="9355"/>
        </w:tabs>
      </w:pPr>
      <w:r w:rsidRPr="003F783F">
        <w:rPr>
          <w:rStyle w:val="FootnoteReference"/>
          <w:rFonts w:ascii="Times New Roman" w:hAnsi="Times New Roman"/>
        </w:rPr>
        <w:footnoteRef/>
      </w:r>
      <w:r w:rsidRPr="003F783F">
        <w:rPr>
          <w:rFonts w:ascii="Times New Roman" w:hAnsi="Times New Roman"/>
        </w:rPr>
        <w:t xml:space="preserve"> Смирнов С.С. Брестская крепость, М., «Молодая гвардия», 1973.</w:t>
      </w:r>
      <w:r>
        <w:rPr>
          <w:rFonts w:ascii="Times New Roman" w:hAnsi="Times New Roman"/>
        </w:rPr>
        <w:tab/>
      </w:r>
    </w:p>
  </w:footnote>
  <w:footnote w:id="3">
    <w:p w:rsidR="00D9455A" w:rsidRDefault="00D9455A">
      <w:pPr>
        <w:pStyle w:val="FootnoteText"/>
      </w:pPr>
      <w:r>
        <w:rPr>
          <w:rStyle w:val="FootnoteReference"/>
        </w:rPr>
        <w:footnoteRef/>
      </w:r>
      <w:r>
        <w:t xml:space="preserve"> Награждена орденом Трудового Красного Знамени и именными часами от Наркома обороны К.Е.Ворошилова в 1936 г. за активную общественную работу в Красной Армии в составе ОКДВА. Свыше ста тысяч добровольцев приехало по ее призыву осваивать Дальний Восток.</w:t>
      </w:r>
    </w:p>
  </w:footnote>
  <w:footnote w:id="4">
    <w:p w:rsidR="00D9455A" w:rsidRDefault="00D9455A">
      <w:pPr>
        <w:pStyle w:val="FootnoteText"/>
      </w:pPr>
      <w:r>
        <w:rPr>
          <w:rStyle w:val="FootnoteReference"/>
        </w:rPr>
        <w:footnoteRef/>
      </w:r>
      <w:r>
        <w:t xml:space="preserve"> Герой Советского Союза, летчик, командир авиазвена, жена военного летчика, женорг части, участница 4 Всеармейского совещания жен начсостава, участница беспосадочного перелета в 1938 г. в район Комсомольска-на-Амуре.</w:t>
      </w:r>
    </w:p>
  </w:footnote>
  <w:footnote w:id="5">
    <w:p w:rsidR="00D9455A" w:rsidRDefault="00D9455A">
      <w:pPr>
        <w:pStyle w:val="FootnoteText"/>
      </w:pPr>
      <w:r>
        <w:rPr>
          <w:rStyle w:val="FootnoteReference"/>
        </w:rPr>
        <w:footnoteRef/>
      </w:r>
      <w:r>
        <w:t xml:space="preserve"> </w:t>
      </w:r>
      <w:r w:rsidRPr="004147FF">
        <w:t>Герои Советского Союза, участницы беспосадочного перелета в 1938 г. в район Комсомольска-на-Амуре.</w:t>
      </w:r>
    </w:p>
  </w:footnote>
  <w:footnote w:id="6">
    <w:p w:rsidR="00D9455A" w:rsidRDefault="00D9455A">
      <w:pPr>
        <w:pStyle w:val="FootnoteText"/>
      </w:pPr>
      <w:r>
        <w:rPr>
          <w:rStyle w:val="FootnoteReference"/>
        </w:rPr>
        <w:footnoteRef/>
      </w:r>
      <w:r>
        <w:t xml:space="preserve"> </w:t>
      </w:r>
      <w:r w:rsidRPr="00BE0702">
        <w:rPr>
          <w:sz w:val="16"/>
          <w:szCs w:val="16"/>
        </w:rPr>
        <w:t>Инструктор ГлавПура по работе среди членов семей военнослужащих, депутат Верховного Совета СССР</w:t>
      </w:r>
      <w:r>
        <w:rPr>
          <w:sz w:val="16"/>
          <w:szCs w:val="16"/>
        </w:rPr>
        <w:t>.</w:t>
      </w:r>
    </w:p>
  </w:footnote>
  <w:footnote w:id="7">
    <w:p w:rsidR="00D9455A" w:rsidRDefault="00D9455A">
      <w:pPr>
        <w:pStyle w:val="FootnoteText"/>
      </w:pPr>
      <w:r>
        <w:rPr>
          <w:rStyle w:val="FootnoteReference"/>
        </w:rPr>
        <w:footnoteRef/>
      </w:r>
      <w:r>
        <w:t xml:space="preserve"> </w:t>
      </w:r>
      <w:r w:rsidRPr="004147FF">
        <w:t>Инструктор Главного штаба ВМФ по работе с членами семей военнослужащих, депутат Государственной Думы Федерального Собрания Российской Федерации 1 созыва.</w:t>
      </w:r>
    </w:p>
  </w:footnote>
  <w:footnote w:id="8">
    <w:p w:rsidR="00D9455A" w:rsidRDefault="00D9455A" w:rsidP="00AA302A">
      <w:pPr>
        <w:pStyle w:val="FootnoteText"/>
      </w:pPr>
      <w:r>
        <w:rPr>
          <w:rStyle w:val="FootnoteReference"/>
        </w:rPr>
        <w:footnoteRef/>
      </w:r>
      <w:r>
        <w:t xml:space="preserve"> </w:t>
      </w:r>
      <w:r w:rsidRPr="004147FF">
        <w:t>Аболинс Г.И., Болдырева Е.П.,</w:t>
      </w:r>
      <w:r>
        <w:t xml:space="preserve"> </w:t>
      </w:r>
      <w:r w:rsidRPr="004147FF">
        <w:t>Гаврилюк В.И.,  Данилова И.В</w:t>
      </w:r>
      <w:r>
        <w:t xml:space="preserve">., </w:t>
      </w:r>
      <w:r w:rsidRPr="004147FF">
        <w:t xml:space="preserve">Дерябина А.М., Дормидонтова Т.И., Емельянова Т.А., Калашник А.Е., Козловская Н.Е., Леонтьева Л.В., Макиенко Л.И., Петрова К.Ф., Соловьева В.Ф., Таран Ю.Я. </w:t>
      </w:r>
    </w:p>
    <w:p w:rsidR="00D9455A" w:rsidRDefault="00D9455A" w:rsidP="00AA302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1172D"/>
    <w:multiLevelType w:val="hybridMultilevel"/>
    <w:tmpl w:val="B9A2FCCC"/>
    <w:lvl w:ilvl="0" w:tplc="C892471C">
      <w:start w:val="1"/>
      <w:numFmt w:val="bullet"/>
      <w:lvlText w:val=""/>
      <w:lvlJc w:val="left"/>
      <w:pPr>
        <w:tabs>
          <w:tab w:val="num" w:pos="2506"/>
        </w:tabs>
        <w:ind w:left="250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4309"/>
        </w:tabs>
        <w:ind w:left="4309"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C33"/>
    <w:rsid w:val="00032CB8"/>
    <w:rsid w:val="000516AA"/>
    <w:rsid w:val="00076F0F"/>
    <w:rsid w:val="000917E8"/>
    <w:rsid w:val="000C33E1"/>
    <w:rsid w:val="000E105A"/>
    <w:rsid w:val="00113A0D"/>
    <w:rsid w:val="00120F1C"/>
    <w:rsid w:val="00145B9C"/>
    <w:rsid w:val="00155782"/>
    <w:rsid w:val="00185539"/>
    <w:rsid w:val="001A079F"/>
    <w:rsid w:val="001C04CA"/>
    <w:rsid w:val="001C0616"/>
    <w:rsid w:val="002256D2"/>
    <w:rsid w:val="002A5381"/>
    <w:rsid w:val="002A65D7"/>
    <w:rsid w:val="002E2230"/>
    <w:rsid w:val="002F502C"/>
    <w:rsid w:val="00305DD3"/>
    <w:rsid w:val="003214D4"/>
    <w:rsid w:val="00351BDC"/>
    <w:rsid w:val="00390B10"/>
    <w:rsid w:val="003A0FC0"/>
    <w:rsid w:val="003A2A7A"/>
    <w:rsid w:val="003A5228"/>
    <w:rsid w:val="003E5240"/>
    <w:rsid w:val="003F783F"/>
    <w:rsid w:val="004147FF"/>
    <w:rsid w:val="00420E6F"/>
    <w:rsid w:val="0044268E"/>
    <w:rsid w:val="00447568"/>
    <w:rsid w:val="00452EF4"/>
    <w:rsid w:val="004B16B4"/>
    <w:rsid w:val="004B6D1F"/>
    <w:rsid w:val="004F053E"/>
    <w:rsid w:val="004F1276"/>
    <w:rsid w:val="004F3D03"/>
    <w:rsid w:val="00511D38"/>
    <w:rsid w:val="00511EA6"/>
    <w:rsid w:val="0051453A"/>
    <w:rsid w:val="00526AC8"/>
    <w:rsid w:val="00531B4E"/>
    <w:rsid w:val="00545ADA"/>
    <w:rsid w:val="005663C3"/>
    <w:rsid w:val="005710DB"/>
    <w:rsid w:val="00575605"/>
    <w:rsid w:val="00577780"/>
    <w:rsid w:val="00592EED"/>
    <w:rsid w:val="005F743E"/>
    <w:rsid w:val="006103E9"/>
    <w:rsid w:val="006243AF"/>
    <w:rsid w:val="006309F8"/>
    <w:rsid w:val="006313A3"/>
    <w:rsid w:val="0066063F"/>
    <w:rsid w:val="006929DB"/>
    <w:rsid w:val="006E206B"/>
    <w:rsid w:val="006F0ED2"/>
    <w:rsid w:val="0070161E"/>
    <w:rsid w:val="00715068"/>
    <w:rsid w:val="007170EF"/>
    <w:rsid w:val="00726C4E"/>
    <w:rsid w:val="007336A7"/>
    <w:rsid w:val="00747E80"/>
    <w:rsid w:val="0077290F"/>
    <w:rsid w:val="0079435B"/>
    <w:rsid w:val="007C7326"/>
    <w:rsid w:val="007D6A1D"/>
    <w:rsid w:val="007E487C"/>
    <w:rsid w:val="007F6CFA"/>
    <w:rsid w:val="00832FFA"/>
    <w:rsid w:val="00892A90"/>
    <w:rsid w:val="00893399"/>
    <w:rsid w:val="008B15DD"/>
    <w:rsid w:val="008C0E43"/>
    <w:rsid w:val="008E4BB0"/>
    <w:rsid w:val="009066D4"/>
    <w:rsid w:val="00954703"/>
    <w:rsid w:val="009910B5"/>
    <w:rsid w:val="009E0E07"/>
    <w:rsid w:val="00A20E93"/>
    <w:rsid w:val="00A326E8"/>
    <w:rsid w:val="00A90D7F"/>
    <w:rsid w:val="00AA302A"/>
    <w:rsid w:val="00AF5879"/>
    <w:rsid w:val="00B12ED3"/>
    <w:rsid w:val="00B17FDC"/>
    <w:rsid w:val="00BB1B93"/>
    <w:rsid w:val="00BB735F"/>
    <w:rsid w:val="00BE0702"/>
    <w:rsid w:val="00C4057E"/>
    <w:rsid w:val="00C854A7"/>
    <w:rsid w:val="00CB7652"/>
    <w:rsid w:val="00CC4C79"/>
    <w:rsid w:val="00CE62A5"/>
    <w:rsid w:val="00D027C9"/>
    <w:rsid w:val="00D056B8"/>
    <w:rsid w:val="00D46525"/>
    <w:rsid w:val="00D468E1"/>
    <w:rsid w:val="00D67F6D"/>
    <w:rsid w:val="00D876A4"/>
    <w:rsid w:val="00D9455A"/>
    <w:rsid w:val="00DC6DCF"/>
    <w:rsid w:val="00DD3C0E"/>
    <w:rsid w:val="00DE54A0"/>
    <w:rsid w:val="00E46C33"/>
    <w:rsid w:val="00E668CC"/>
    <w:rsid w:val="00E778ED"/>
    <w:rsid w:val="00EA3DE5"/>
    <w:rsid w:val="00EA7755"/>
    <w:rsid w:val="00EB5918"/>
    <w:rsid w:val="00EC076A"/>
    <w:rsid w:val="00F0129A"/>
    <w:rsid w:val="00F067BB"/>
    <w:rsid w:val="00F25819"/>
    <w:rsid w:val="00F36EC0"/>
    <w:rsid w:val="00F614C5"/>
    <w:rsid w:val="00F71B07"/>
    <w:rsid w:val="00FB72F7"/>
    <w:rsid w:val="00FE7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33"/>
    <w:pPr>
      <w:spacing w:after="200" w:line="276" w:lineRule="auto"/>
    </w:pPr>
    <w:rPr>
      <w:lang w:eastAsia="en-US"/>
    </w:rPr>
  </w:style>
  <w:style w:type="paragraph" w:styleId="Heading1">
    <w:name w:val="heading 1"/>
    <w:basedOn w:val="Normal"/>
    <w:next w:val="Normal"/>
    <w:link w:val="Heading1Char"/>
    <w:uiPriority w:val="99"/>
    <w:qFormat/>
    <w:locked/>
    <w:rsid w:val="009066D4"/>
    <w:pPr>
      <w:keepNext/>
      <w:spacing w:after="0" w:line="240" w:lineRule="auto"/>
      <w:jc w:val="center"/>
      <w:outlineLvl w:val="0"/>
    </w:pPr>
    <w:rPr>
      <w:rFonts w:ascii="Times New Roman" w:hAnsi="Times New Roman"/>
      <w:b/>
      <w:bCs/>
      <w:color w:val="00330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FootnoteText">
    <w:name w:val="footnote text"/>
    <w:basedOn w:val="Normal"/>
    <w:link w:val="FootnoteTextChar"/>
    <w:uiPriority w:val="99"/>
    <w:semiHidden/>
    <w:rsid w:val="00E46C3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46C33"/>
    <w:rPr>
      <w:rFonts w:cs="Times New Roman"/>
      <w:sz w:val="20"/>
      <w:szCs w:val="20"/>
    </w:rPr>
  </w:style>
  <w:style w:type="character" w:styleId="FootnoteReference">
    <w:name w:val="footnote reference"/>
    <w:basedOn w:val="DefaultParagraphFont"/>
    <w:uiPriority w:val="99"/>
    <w:semiHidden/>
    <w:rsid w:val="00E46C33"/>
    <w:rPr>
      <w:rFonts w:cs="Times New Roman"/>
      <w:vertAlign w:val="superscript"/>
    </w:rPr>
  </w:style>
  <w:style w:type="paragraph" w:styleId="Footer">
    <w:name w:val="footer"/>
    <w:basedOn w:val="Normal"/>
    <w:link w:val="FooterChar"/>
    <w:uiPriority w:val="99"/>
    <w:rsid w:val="00E46C3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46C33"/>
    <w:rPr>
      <w:rFonts w:cs="Times New Roman"/>
    </w:rPr>
  </w:style>
  <w:style w:type="paragraph" w:styleId="BalloonText">
    <w:name w:val="Balloon Text"/>
    <w:basedOn w:val="Normal"/>
    <w:link w:val="BalloonTextChar"/>
    <w:uiPriority w:val="99"/>
    <w:semiHidden/>
    <w:rsid w:val="00E46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C33"/>
    <w:rPr>
      <w:rFonts w:ascii="Tahoma" w:hAnsi="Tahoma" w:cs="Tahoma"/>
      <w:sz w:val="16"/>
      <w:szCs w:val="16"/>
    </w:rPr>
  </w:style>
  <w:style w:type="character" w:styleId="Strong">
    <w:name w:val="Strong"/>
    <w:basedOn w:val="DefaultParagraphFont"/>
    <w:uiPriority w:val="99"/>
    <w:qFormat/>
    <w:rsid w:val="00FE7FFB"/>
    <w:rPr>
      <w:rFonts w:cs="Times New Roman"/>
      <w:b/>
      <w:bCs/>
    </w:rPr>
  </w:style>
</w:styles>
</file>

<file path=word/webSettings.xml><?xml version="1.0" encoding="utf-8"?>
<w:webSettings xmlns:r="http://schemas.openxmlformats.org/officeDocument/2006/relationships" xmlns:w="http://schemas.openxmlformats.org/wordprocessingml/2006/main">
  <w:divs>
    <w:div w:id="2089156924">
      <w:marLeft w:val="0"/>
      <w:marRight w:val="0"/>
      <w:marTop w:val="0"/>
      <w:marBottom w:val="0"/>
      <w:divBdr>
        <w:top w:val="none" w:sz="0" w:space="0" w:color="auto"/>
        <w:left w:val="none" w:sz="0" w:space="0" w:color="auto"/>
        <w:bottom w:val="none" w:sz="0" w:space="0" w:color="auto"/>
        <w:right w:val="none" w:sz="0" w:space="0" w:color="auto"/>
      </w:divBdr>
    </w:div>
    <w:div w:id="2089156925">
      <w:marLeft w:val="0"/>
      <w:marRight w:val="0"/>
      <w:marTop w:val="0"/>
      <w:marBottom w:val="0"/>
      <w:divBdr>
        <w:top w:val="none" w:sz="0" w:space="0" w:color="auto"/>
        <w:left w:val="none" w:sz="0" w:space="0" w:color="auto"/>
        <w:bottom w:val="none" w:sz="0" w:space="0" w:color="auto"/>
        <w:right w:val="none" w:sz="0" w:space="0" w:color="auto"/>
      </w:divBdr>
    </w:div>
    <w:div w:id="2089156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249</TotalTime>
  <Pages>22</Pages>
  <Words>7710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22</cp:revision>
  <cp:lastPrinted>2012-06-15T07:54:00Z</cp:lastPrinted>
  <dcterms:created xsi:type="dcterms:W3CDTF">2012-06-08T12:06:00Z</dcterms:created>
  <dcterms:modified xsi:type="dcterms:W3CDTF">2012-06-25T09:31:00Z</dcterms:modified>
</cp:coreProperties>
</file>